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39EA" w14:textId="61B1ED83" w:rsidR="008F741E" w:rsidRPr="00BC75BE" w:rsidRDefault="008F741E" w:rsidP="00EC67A9">
      <w:pPr>
        <w:pStyle w:val="NormalWeb"/>
        <w:spacing w:before="120" w:beforeAutospacing="0" w:after="120" w:afterAutospacing="0"/>
        <w:jc w:val="center"/>
        <w:rPr>
          <w:rFonts w:ascii="Times New Roman" w:hAnsi="Times New Roman"/>
          <w:b/>
          <w:bCs/>
          <w:sz w:val="22"/>
          <w:szCs w:val="22"/>
          <w:lang w:val="es-ES"/>
        </w:rPr>
      </w:pPr>
      <w:r w:rsidRPr="00BC75BE">
        <w:rPr>
          <w:rFonts w:ascii="Times New Roman" w:hAnsi="Times New Roman"/>
          <w:b/>
          <w:bCs/>
          <w:sz w:val="22"/>
          <w:szCs w:val="22"/>
          <w:lang w:val="es-ES"/>
        </w:rPr>
        <w:t xml:space="preserve">PROPUESTA DE NUEVO REGLAMENTO DEL INSTITUTO DE INVESTIGACIONES PSICOLÓGICAS </w:t>
      </w:r>
    </w:p>
    <w:p w14:paraId="01F1A66A" w14:textId="76F4E0A6" w:rsidR="00EC67A9" w:rsidRPr="00BC75BE" w:rsidRDefault="00EC67A9" w:rsidP="00EC67A9">
      <w:pPr>
        <w:pStyle w:val="NormalWeb"/>
        <w:spacing w:before="120" w:beforeAutospacing="0" w:after="120" w:afterAutospacing="0"/>
        <w:jc w:val="center"/>
        <w:rPr>
          <w:rFonts w:ascii="Times New Roman" w:hAnsi="Times New Roman"/>
          <w:b/>
          <w:bCs/>
          <w:sz w:val="22"/>
          <w:szCs w:val="22"/>
          <w:lang w:val="es-ES"/>
        </w:rPr>
      </w:pPr>
      <w:r w:rsidRPr="00BC75BE">
        <w:rPr>
          <w:rFonts w:ascii="Times New Roman" w:hAnsi="Times New Roman"/>
          <w:b/>
          <w:bCs/>
          <w:sz w:val="22"/>
          <w:szCs w:val="22"/>
          <w:lang w:val="es-ES"/>
        </w:rPr>
        <w:t>Febrero 2019</w:t>
      </w:r>
    </w:p>
    <w:p w14:paraId="2B5B26A9" w14:textId="77777777" w:rsidR="00AB4515" w:rsidRPr="00BC75BE" w:rsidRDefault="00AB4515" w:rsidP="00EC67A9">
      <w:pPr>
        <w:pStyle w:val="NormalWeb"/>
        <w:spacing w:before="120" w:beforeAutospacing="0" w:after="120" w:afterAutospacing="0"/>
        <w:jc w:val="center"/>
        <w:rPr>
          <w:rFonts w:ascii="Times New Roman" w:hAnsi="Times New Roman"/>
          <w:b/>
          <w:bCs/>
          <w:sz w:val="22"/>
          <w:szCs w:val="22"/>
          <w:lang w:val="es-ES"/>
        </w:rPr>
      </w:pPr>
    </w:p>
    <w:p w14:paraId="35F1B824" w14:textId="77777777" w:rsidR="008F741E" w:rsidRPr="00BC75BE" w:rsidRDefault="008F741E" w:rsidP="00EC67A9">
      <w:pPr>
        <w:pStyle w:val="NormalWeb"/>
        <w:spacing w:before="120" w:beforeAutospacing="0" w:after="120" w:afterAutospacing="0"/>
        <w:jc w:val="center"/>
        <w:rPr>
          <w:rFonts w:ascii="Times New Roman" w:hAnsi="Times New Roman"/>
          <w:b/>
          <w:bCs/>
          <w:sz w:val="22"/>
          <w:szCs w:val="22"/>
          <w:lang w:val="es-ES"/>
        </w:rPr>
      </w:pPr>
    </w:p>
    <w:p w14:paraId="60962B8A" w14:textId="63F45D49" w:rsidR="008F741E" w:rsidRPr="00BC75BE" w:rsidRDefault="008F741E" w:rsidP="0043439F">
      <w:pPr>
        <w:pStyle w:val="NormalWeb"/>
        <w:numPr>
          <w:ilvl w:val="0"/>
          <w:numId w:val="1"/>
        </w:numPr>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CON OBSERVACIONES DEL PERSONAL DOCENTE/INVESTIGADOR Y ADMINISTRIVO ADSCRITO AL IIP</w:t>
      </w:r>
      <w:r w:rsidR="000674B2" w:rsidRPr="00BC75BE">
        <w:rPr>
          <w:rFonts w:ascii="Times New Roman" w:hAnsi="Times New Roman"/>
          <w:bCs/>
          <w:sz w:val="22"/>
          <w:szCs w:val="22"/>
          <w:lang w:val="es-ES"/>
        </w:rPr>
        <w:t xml:space="preserve"> INCORPORADAS</w:t>
      </w:r>
      <w:r w:rsidR="00793D73" w:rsidRPr="00BC75BE">
        <w:rPr>
          <w:rFonts w:ascii="Times New Roman" w:hAnsi="Times New Roman"/>
          <w:bCs/>
          <w:sz w:val="22"/>
          <w:szCs w:val="22"/>
          <w:lang w:val="es-ES"/>
        </w:rPr>
        <w:t xml:space="preserve"> (Karol, Guaner, Mariano, Javier y </w:t>
      </w:r>
      <w:r w:rsidR="00665F33" w:rsidRPr="00BC75BE">
        <w:rPr>
          <w:rFonts w:ascii="Times New Roman" w:hAnsi="Times New Roman"/>
          <w:bCs/>
          <w:sz w:val="22"/>
          <w:szCs w:val="22"/>
          <w:lang w:val="es-ES"/>
        </w:rPr>
        <w:t>G</w:t>
      </w:r>
      <w:r w:rsidR="00793D73" w:rsidRPr="00BC75BE">
        <w:rPr>
          <w:rFonts w:ascii="Times New Roman" w:hAnsi="Times New Roman"/>
          <w:bCs/>
          <w:sz w:val="22"/>
          <w:szCs w:val="22"/>
          <w:lang w:val="es-ES"/>
        </w:rPr>
        <w:t xml:space="preserve">rupo de </w:t>
      </w:r>
      <w:r w:rsidR="00665F33" w:rsidRPr="00BC75BE">
        <w:rPr>
          <w:rFonts w:ascii="Times New Roman" w:hAnsi="Times New Roman"/>
          <w:bCs/>
          <w:sz w:val="22"/>
          <w:szCs w:val="22"/>
          <w:lang w:val="es-ES"/>
        </w:rPr>
        <w:t>M</w:t>
      </w:r>
      <w:r w:rsidR="00793D73" w:rsidRPr="00BC75BE">
        <w:rPr>
          <w:rFonts w:ascii="Times New Roman" w:hAnsi="Times New Roman"/>
          <w:bCs/>
          <w:sz w:val="22"/>
          <w:szCs w:val="22"/>
          <w:lang w:val="es-ES"/>
        </w:rPr>
        <w:t>edición mediante oficio IIP-GM-01-2017)</w:t>
      </w:r>
    </w:p>
    <w:p w14:paraId="3CF94320" w14:textId="433E5B6F" w:rsidR="008F741E" w:rsidRPr="00BC75BE" w:rsidRDefault="008F741E" w:rsidP="0043439F">
      <w:pPr>
        <w:pStyle w:val="NormalWeb"/>
        <w:numPr>
          <w:ilvl w:val="0"/>
          <w:numId w:val="1"/>
        </w:numPr>
        <w:spacing w:before="120" w:beforeAutospacing="0" w:after="120" w:afterAutospacing="0"/>
        <w:jc w:val="both"/>
        <w:rPr>
          <w:rFonts w:ascii="Times New Roman" w:hAnsi="Times New Roman"/>
          <w:bCs/>
          <w:sz w:val="22"/>
          <w:szCs w:val="22"/>
          <w:lang w:val="es-ES"/>
        </w:rPr>
      </w:pPr>
      <w:r w:rsidRPr="00BC75BE">
        <w:rPr>
          <w:rFonts w:ascii="Times New Roman" w:hAnsi="Times New Roman"/>
          <w:bCs/>
          <w:sz w:val="22"/>
          <w:szCs w:val="22"/>
          <w:lang w:val="es-ES"/>
        </w:rPr>
        <w:t>REVISAD</w:t>
      </w:r>
      <w:r w:rsidR="000674B2" w:rsidRPr="00BC75BE">
        <w:rPr>
          <w:rFonts w:ascii="Times New Roman" w:hAnsi="Times New Roman"/>
          <w:bCs/>
          <w:sz w:val="22"/>
          <w:szCs w:val="22"/>
          <w:lang w:val="es-ES"/>
        </w:rPr>
        <w:t>O</w:t>
      </w:r>
      <w:r w:rsidRPr="00BC75BE">
        <w:rPr>
          <w:rFonts w:ascii="Times New Roman" w:hAnsi="Times New Roman"/>
          <w:bCs/>
          <w:sz w:val="22"/>
          <w:szCs w:val="22"/>
          <w:lang w:val="es-ES"/>
        </w:rPr>
        <w:t xml:space="preserve"> POR EL CC EN SESIÓN EXTRAORDINARIA </w:t>
      </w:r>
      <w:r w:rsidR="00EC67A9" w:rsidRPr="00BC75BE">
        <w:rPr>
          <w:rFonts w:ascii="Times New Roman" w:hAnsi="Times New Roman"/>
          <w:bCs/>
          <w:sz w:val="22"/>
          <w:szCs w:val="22"/>
          <w:lang w:val="es-ES"/>
        </w:rPr>
        <w:t xml:space="preserve">CC-088 </w:t>
      </w:r>
      <w:r w:rsidRPr="00BC75BE">
        <w:rPr>
          <w:rFonts w:ascii="Times New Roman" w:hAnsi="Times New Roman"/>
          <w:bCs/>
          <w:sz w:val="22"/>
          <w:szCs w:val="22"/>
          <w:lang w:val="es-ES"/>
        </w:rPr>
        <w:t xml:space="preserve">DEL 18 DE NOVIEMBRE </w:t>
      </w:r>
      <w:r w:rsidR="000674B2" w:rsidRPr="00BC75BE">
        <w:rPr>
          <w:rFonts w:ascii="Times New Roman" w:hAnsi="Times New Roman"/>
          <w:bCs/>
          <w:sz w:val="22"/>
          <w:szCs w:val="22"/>
          <w:lang w:val="es-ES"/>
        </w:rPr>
        <w:t xml:space="preserve">DEL </w:t>
      </w:r>
      <w:r w:rsidRPr="00BC75BE">
        <w:rPr>
          <w:rFonts w:ascii="Times New Roman" w:hAnsi="Times New Roman"/>
          <w:bCs/>
          <w:sz w:val="22"/>
          <w:szCs w:val="22"/>
          <w:lang w:val="es-ES"/>
        </w:rPr>
        <w:t xml:space="preserve">2016 </w:t>
      </w:r>
    </w:p>
    <w:p w14:paraId="3B1816A9" w14:textId="19CBC0A1" w:rsidR="009D7ECB" w:rsidRPr="00BC75BE" w:rsidRDefault="009D7ECB" w:rsidP="0043439F">
      <w:pPr>
        <w:pStyle w:val="NormalWeb"/>
        <w:numPr>
          <w:ilvl w:val="0"/>
          <w:numId w:val="1"/>
        </w:numPr>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REVISADO EN LOS GRUPOS DE INVESTIGACIÓN DURANTE EL PROCESO DE AUTOEVALUACIÓN</w:t>
      </w:r>
    </w:p>
    <w:p w14:paraId="002B65E3" w14:textId="098D3A2F" w:rsidR="002A245A" w:rsidRDefault="008F741E" w:rsidP="0043439F">
      <w:pPr>
        <w:pStyle w:val="NormalWeb"/>
        <w:numPr>
          <w:ilvl w:val="0"/>
          <w:numId w:val="1"/>
        </w:numPr>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CON CAMBIOS </w:t>
      </w:r>
      <w:r w:rsidR="000674B2" w:rsidRPr="00BC75BE">
        <w:rPr>
          <w:rFonts w:ascii="Times New Roman" w:hAnsi="Times New Roman"/>
          <w:bCs/>
          <w:sz w:val="22"/>
          <w:szCs w:val="22"/>
          <w:lang w:val="es-ES"/>
        </w:rPr>
        <w:t xml:space="preserve">PROPUESTOS POR LA DIRECCIÓN </w:t>
      </w:r>
      <w:r w:rsidRPr="00BC75BE">
        <w:rPr>
          <w:rFonts w:ascii="Times New Roman" w:hAnsi="Times New Roman"/>
          <w:bCs/>
          <w:sz w:val="22"/>
          <w:szCs w:val="22"/>
          <w:lang w:val="es-ES"/>
        </w:rPr>
        <w:t>A PARTIR DE LA REFORMA PARCIAL AL REGLAMENTO DE LA INVESTIGACIÓN EN LA UNIVERSIDAD DE COSTA RICA (Publicada en el Alcance a La Gaceta Universitaria 30-2018 del 13/12/2018)</w:t>
      </w:r>
    </w:p>
    <w:p w14:paraId="4A467A3B" w14:textId="41D4E53B" w:rsidR="00B0537F" w:rsidRDefault="00B0537F" w:rsidP="0043439F">
      <w:pPr>
        <w:pStyle w:val="NormalWeb"/>
        <w:numPr>
          <w:ilvl w:val="0"/>
          <w:numId w:val="1"/>
        </w:numPr>
        <w:spacing w:before="120" w:beforeAutospacing="0" w:after="120" w:afterAutospacing="0"/>
        <w:rPr>
          <w:rFonts w:ascii="Times New Roman" w:hAnsi="Times New Roman"/>
          <w:bCs/>
          <w:sz w:val="22"/>
          <w:szCs w:val="22"/>
          <w:lang w:val="es-ES"/>
        </w:rPr>
      </w:pPr>
      <w:r>
        <w:rPr>
          <w:rFonts w:ascii="Times New Roman" w:hAnsi="Times New Roman"/>
          <w:bCs/>
          <w:sz w:val="22"/>
          <w:szCs w:val="22"/>
          <w:lang w:val="es-ES"/>
        </w:rPr>
        <w:t>APROBADO POR EL CONSEJO CIENTÍFICO EN SU SESIÓN 113-2019, DEL 8/05/2019</w:t>
      </w:r>
    </w:p>
    <w:p w14:paraId="2885F599" w14:textId="12E824B9" w:rsidR="00B0537F" w:rsidRDefault="00B0537F" w:rsidP="0043439F">
      <w:pPr>
        <w:pStyle w:val="NormalWeb"/>
        <w:numPr>
          <w:ilvl w:val="0"/>
          <w:numId w:val="1"/>
        </w:numPr>
        <w:spacing w:before="120" w:beforeAutospacing="0" w:after="120" w:afterAutospacing="0"/>
        <w:rPr>
          <w:rFonts w:ascii="Times New Roman" w:hAnsi="Times New Roman"/>
          <w:bCs/>
          <w:sz w:val="22"/>
          <w:szCs w:val="22"/>
          <w:lang w:val="es-ES"/>
        </w:rPr>
      </w:pPr>
      <w:r>
        <w:rPr>
          <w:rFonts w:ascii="Times New Roman" w:hAnsi="Times New Roman"/>
          <w:bCs/>
          <w:sz w:val="22"/>
          <w:szCs w:val="22"/>
          <w:lang w:val="es-ES"/>
        </w:rPr>
        <w:t>APROBADO POR EL CONSEJO ASESOR EN SESIÓN 21-2019, DEL 29/05/2019</w:t>
      </w:r>
    </w:p>
    <w:p w14:paraId="2B866BD4" w14:textId="262E732F" w:rsidR="003910BE" w:rsidRDefault="003910BE" w:rsidP="00B0537F">
      <w:pPr>
        <w:rPr>
          <w:bCs/>
          <w:sz w:val="22"/>
          <w:szCs w:val="22"/>
          <w:lang w:val="es-ES"/>
        </w:rPr>
      </w:pPr>
    </w:p>
    <w:p w14:paraId="5F058C11" w14:textId="77777777" w:rsidR="00B0537F" w:rsidRDefault="00B0537F" w:rsidP="00B0537F">
      <w:pPr>
        <w:rPr>
          <w:bCs/>
          <w:sz w:val="22"/>
          <w:szCs w:val="22"/>
          <w:lang w:val="es-ES"/>
        </w:rPr>
      </w:pPr>
    </w:p>
    <w:p w14:paraId="72DB58A4" w14:textId="77777777" w:rsidR="00B0537F" w:rsidRDefault="00B0537F" w:rsidP="00B0537F">
      <w:pPr>
        <w:rPr>
          <w:bCs/>
          <w:sz w:val="22"/>
          <w:szCs w:val="22"/>
          <w:lang w:val="es-ES"/>
        </w:rPr>
      </w:pPr>
    </w:p>
    <w:p w14:paraId="63E47E11" w14:textId="77777777" w:rsidR="00B0537F" w:rsidRDefault="00B0537F" w:rsidP="00B0537F">
      <w:pPr>
        <w:rPr>
          <w:bCs/>
          <w:sz w:val="22"/>
          <w:szCs w:val="22"/>
          <w:lang w:val="es-ES"/>
        </w:rPr>
      </w:pPr>
    </w:p>
    <w:p w14:paraId="4FC540FE" w14:textId="77777777" w:rsidR="00B0537F" w:rsidRDefault="00B0537F" w:rsidP="00B0537F">
      <w:pPr>
        <w:rPr>
          <w:bCs/>
          <w:sz w:val="22"/>
          <w:szCs w:val="22"/>
          <w:lang w:val="es-ES"/>
        </w:rPr>
      </w:pPr>
    </w:p>
    <w:p w14:paraId="5D5B42EA" w14:textId="77777777" w:rsidR="00B0537F" w:rsidRDefault="00B0537F" w:rsidP="00B0537F">
      <w:pPr>
        <w:rPr>
          <w:bCs/>
          <w:sz w:val="22"/>
          <w:szCs w:val="22"/>
          <w:lang w:val="es-ES"/>
        </w:rPr>
      </w:pPr>
    </w:p>
    <w:p w14:paraId="1122E167" w14:textId="77777777" w:rsidR="00B0537F" w:rsidRDefault="00B0537F" w:rsidP="00B0537F">
      <w:pPr>
        <w:rPr>
          <w:bCs/>
          <w:sz w:val="22"/>
          <w:szCs w:val="22"/>
          <w:lang w:val="es-ES"/>
        </w:rPr>
      </w:pPr>
    </w:p>
    <w:p w14:paraId="022DF075" w14:textId="77777777" w:rsidR="00B0537F" w:rsidRDefault="00B0537F" w:rsidP="00B0537F">
      <w:pPr>
        <w:rPr>
          <w:bCs/>
          <w:sz w:val="22"/>
          <w:szCs w:val="22"/>
          <w:lang w:val="es-ES"/>
        </w:rPr>
      </w:pPr>
    </w:p>
    <w:p w14:paraId="376E6948" w14:textId="77777777" w:rsidR="00B0537F" w:rsidRDefault="00B0537F" w:rsidP="00B0537F">
      <w:pPr>
        <w:rPr>
          <w:bCs/>
          <w:sz w:val="22"/>
          <w:szCs w:val="22"/>
          <w:lang w:val="es-ES"/>
        </w:rPr>
      </w:pPr>
    </w:p>
    <w:p w14:paraId="21C9D284" w14:textId="77777777" w:rsidR="00B0537F" w:rsidRDefault="00B0537F" w:rsidP="00B0537F">
      <w:pPr>
        <w:rPr>
          <w:bCs/>
          <w:sz w:val="22"/>
          <w:szCs w:val="22"/>
          <w:lang w:val="es-ES"/>
        </w:rPr>
      </w:pPr>
    </w:p>
    <w:p w14:paraId="569DD6E3" w14:textId="77777777" w:rsidR="00B0537F" w:rsidRDefault="00B0537F" w:rsidP="00B0537F">
      <w:pPr>
        <w:rPr>
          <w:bCs/>
          <w:sz w:val="22"/>
          <w:szCs w:val="22"/>
          <w:lang w:val="es-ES"/>
        </w:rPr>
      </w:pPr>
    </w:p>
    <w:p w14:paraId="0049A081" w14:textId="77777777" w:rsidR="00B0537F" w:rsidRDefault="00B0537F" w:rsidP="00B0537F">
      <w:pPr>
        <w:rPr>
          <w:bCs/>
          <w:sz w:val="22"/>
          <w:szCs w:val="22"/>
          <w:lang w:val="es-ES"/>
        </w:rPr>
      </w:pPr>
    </w:p>
    <w:p w14:paraId="239F26C5" w14:textId="77777777" w:rsidR="00B0537F" w:rsidRDefault="00B0537F" w:rsidP="00B0537F">
      <w:pPr>
        <w:rPr>
          <w:bCs/>
          <w:sz w:val="22"/>
          <w:szCs w:val="22"/>
          <w:lang w:val="es-ES"/>
        </w:rPr>
      </w:pPr>
    </w:p>
    <w:p w14:paraId="2B9F05FF" w14:textId="77777777" w:rsidR="00B0537F" w:rsidRDefault="00B0537F" w:rsidP="00B0537F">
      <w:pPr>
        <w:rPr>
          <w:bCs/>
          <w:sz w:val="22"/>
          <w:szCs w:val="22"/>
          <w:lang w:val="es-ES"/>
        </w:rPr>
      </w:pPr>
    </w:p>
    <w:p w14:paraId="0EB5D2DE" w14:textId="77777777" w:rsidR="00B0537F" w:rsidRDefault="00B0537F" w:rsidP="00B0537F">
      <w:pPr>
        <w:rPr>
          <w:bCs/>
          <w:sz w:val="22"/>
          <w:szCs w:val="22"/>
          <w:lang w:val="es-ES"/>
        </w:rPr>
      </w:pPr>
    </w:p>
    <w:p w14:paraId="70675035" w14:textId="77777777" w:rsidR="00B0537F" w:rsidRDefault="00B0537F" w:rsidP="00B0537F">
      <w:pPr>
        <w:rPr>
          <w:bCs/>
          <w:sz w:val="22"/>
          <w:szCs w:val="22"/>
          <w:lang w:val="es-ES"/>
        </w:rPr>
      </w:pPr>
    </w:p>
    <w:p w14:paraId="467CFEFC" w14:textId="77777777" w:rsidR="00B0537F" w:rsidRPr="00B0537F" w:rsidRDefault="00B0537F" w:rsidP="00B0537F">
      <w:pPr>
        <w:rPr>
          <w:bCs/>
          <w:sz w:val="22"/>
          <w:szCs w:val="22"/>
          <w:lang w:val="es-ES"/>
        </w:rPr>
      </w:pPr>
    </w:p>
    <w:tbl>
      <w:tblPr>
        <w:tblW w:w="12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
        <w:gridCol w:w="3958"/>
        <w:gridCol w:w="4678"/>
        <w:gridCol w:w="3828"/>
      </w:tblGrid>
      <w:tr w:rsidR="00B51138" w:rsidRPr="00BC75BE" w14:paraId="51F407E1" w14:textId="77777777" w:rsidTr="00BC75BE">
        <w:trPr>
          <w:gridBefore w:val="1"/>
          <w:wBefore w:w="6" w:type="dxa"/>
        </w:trPr>
        <w:tc>
          <w:tcPr>
            <w:tcW w:w="3958" w:type="dxa"/>
          </w:tcPr>
          <w:p w14:paraId="1AAF5024" w14:textId="77777777" w:rsidR="00B51138" w:rsidRPr="00BC75BE" w:rsidRDefault="00B51138" w:rsidP="00B51138">
            <w:pPr>
              <w:pStyle w:val="NormalWeb"/>
              <w:spacing w:before="120" w:beforeAutospacing="0" w:after="120" w:afterAutospacing="0"/>
              <w:jc w:val="center"/>
              <w:rPr>
                <w:rFonts w:ascii="Times New Roman" w:hAnsi="Times New Roman"/>
                <w:b/>
                <w:bCs/>
                <w:sz w:val="22"/>
                <w:szCs w:val="22"/>
                <w:lang w:val="es-ES"/>
              </w:rPr>
            </w:pPr>
            <w:r w:rsidRPr="00BC75BE">
              <w:rPr>
                <w:rFonts w:ascii="Times New Roman" w:hAnsi="Times New Roman"/>
                <w:b/>
                <w:bCs/>
                <w:sz w:val="22"/>
                <w:szCs w:val="22"/>
                <w:lang w:val="es-ES"/>
              </w:rPr>
              <w:lastRenderedPageBreak/>
              <w:t>Redacción ACTUAL</w:t>
            </w:r>
          </w:p>
          <w:p w14:paraId="580C7F55" w14:textId="52A2343E" w:rsidR="00B51138" w:rsidRPr="00BC75BE" w:rsidRDefault="00B51138" w:rsidP="00B51138">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i/>
                <w:iCs/>
                <w:sz w:val="22"/>
                <w:szCs w:val="22"/>
                <w:lang w:val="es-ES"/>
              </w:rPr>
              <w:t>La Gaceta Universitaria 15 - 2005</w:t>
            </w:r>
          </w:p>
        </w:tc>
        <w:tc>
          <w:tcPr>
            <w:tcW w:w="4678" w:type="dxa"/>
          </w:tcPr>
          <w:p w14:paraId="33BB0D16" w14:textId="77777777" w:rsidR="00B51138" w:rsidRPr="00BC75BE" w:rsidRDefault="00B51138" w:rsidP="00B51138">
            <w:pPr>
              <w:pStyle w:val="NormalWeb"/>
              <w:spacing w:before="120" w:beforeAutospacing="0" w:after="120" w:afterAutospacing="0"/>
              <w:jc w:val="center"/>
              <w:rPr>
                <w:rFonts w:ascii="Times New Roman" w:hAnsi="Times New Roman"/>
                <w:b/>
                <w:bCs/>
                <w:sz w:val="22"/>
                <w:szCs w:val="22"/>
                <w:lang w:val="es-ES"/>
              </w:rPr>
            </w:pPr>
            <w:r w:rsidRPr="00BC75BE">
              <w:rPr>
                <w:rFonts w:ascii="Times New Roman" w:hAnsi="Times New Roman"/>
                <w:b/>
                <w:bCs/>
                <w:sz w:val="22"/>
                <w:szCs w:val="22"/>
                <w:lang w:val="es-ES"/>
              </w:rPr>
              <w:t>NUEVA VERSION</w:t>
            </w:r>
          </w:p>
          <w:p w14:paraId="727DCEB2" w14:textId="29F1C150" w:rsidR="00B51138" w:rsidRPr="00925A71" w:rsidRDefault="00B51138" w:rsidP="00B51138">
            <w:pPr>
              <w:pStyle w:val="NormalWeb"/>
              <w:spacing w:before="120" w:beforeAutospacing="0" w:after="120" w:afterAutospacing="0"/>
              <w:rPr>
                <w:rFonts w:ascii="Times New Roman" w:hAnsi="Times New Roman"/>
                <w:b/>
                <w:bCs/>
                <w:i/>
                <w:strike/>
                <w:sz w:val="22"/>
                <w:szCs w:val="22"/>
                <w:lang w:val="es-ES"/>
              </w:rPr>
            </w:pPr>
            <w:r w:rsidRPr="00925A71">
              <w:rPr>
                <w:rFonts w:ascii="Times New Roman" w:hAnsi="Times New Roman"/>
                <w:b/>
                <w:bCs/>
                <w:i/>
                <w:sz w:val="22"/>
                <w:szCs w:val="22"/>
                <w:lang w:val="es-ES"/>
              </w:rPr>
              <w:t>Observaciones del CC-088-2016 incorporadas</w:t>
            </w:r>
          </w:p>
        </w:tc>
        <w:tc>
          <w:tcPr>
            <w:tcW w:w="3828" w:type="dxa"/>
          </w:tcPr>
          <w:p w14:paraId="3A91D601" w14:textId="77777777" w:rsidR="00B51138" w:rsidRPr="00BC75BE" w:rsidRDefault="00B51138" w:rsidP="00B51138">
            <w:pPr>
              <w:pStyle w:val="NormalWeb"/>
              <w:spacing w:before="120" w:beforeAutospacing="0" w:after="120" w:afterAutospacing="0"/>
              <w:jc w:val="center"/>
              <w:rPr>
                <w:rFonts w:ascii="Times New Roman" w:hAnsi="Times New Roman"/>
                <w:b/>
                <w:bCs/>
                <w:sz w:val="22"/>
                <w:szCs w:val="22"/>
                <w:lang w:val="es-ES"/>
              </w:rPr>
            </w:pPr>
            <w:r w:rsidRPr="00BC75BE">
              <w:rPr>
                <w:rFonts w:ascii="Times New Roman" w:hAnsi="Times New Roman"/>
                <w:b/>
                <w:bCs/>
                <w:sz w:val="22"/>
                <w:szCs w:val="22"/>
                <w:lang w:val="es-ES"/>
              </w:rPr>
              <w:t>Fundamento en el</w:t>
            </w:r>
          </w:p>
          <w:p w14:paraId="07CBCA32" w14:textId="77777777" w:rsidR="00B51138" w:rsidRPr="00BC75BE" w:rsidRDefault="00B51138" w:rsidP="00B51138">
            <w:pPr>
              <w:pStyle w:val="NormalWeb"/>
              <w:spacing w:before="120" w:beforeAutospacing="0" w:after="120" w:afterAutospacing="0"/>
              <w:jc w:val="center"/>
              <w:rPr>
                <w:rFonts w:ascii="Times New Roman" w:hAnsi="Times New Roman"/>
                <w:b/>
                <w:bCs/>
                <w:sz w:val="22"/>
                <w:szCs w:val="22"/>
                <w:lang w:val="es-ES"/>
              </w:rPr>
            </w:pPr>
            <w:r w:rsidRPr="00BC75BE">
              <w:rPr>
                <w:rFonts w:ascii="Times New Roman" w:hAnsi="Times New Roman"/>
                <w:b/>
                <w:bCs/>
                <w:sz w:val="22"/>
                <w:szCs w:val="22"/>
                <w:lang w:val="es-ES"/>
              </w:rPr>
              <w:t>REGLAMENTO VIGENTE</w:t>
            </w:r>
          </w:p>
          <w:p w14:paraId="30188DDF" w14:textId="77777777" w:rsidR="00B51138" w:rsidRPr="00BC75BE" w:rsidRDefault="00B51138" w:rsidP="00B51138">
            <w:pPr>
              <w:pStyle w:val="NormalWeb"/>
              <w:spacing w:before="120" w:beforeAutospacing="0" w:after="120" w:afterAutospacing="0"/>
              <w:jc w:val="center"/>
              <w:rPr>
                <w:rFonts w:ascii="Times New Roman" w:hAnsi="Times New Roman"/>
                <w:b/>
                <w:bCs/>
                <w:sz w:val="22"/>
                <w:szCs w:val="22"/>
                <w:lang w:val="es-ES"/>
              </w:rPr>
            </w:pPr>
            <w:r w:rsidRPr="00BC75BE">
              <w:rPr>
                <w:rFonts w:ascii="Times New Roman" w:hAnsi="Times New Roman"/>
                <w:b/>
                <w:bCs/>
                <w:sz w:val="22"/>
                <w:szCs w:val="22"/>
                <w:lang w:val="es-ES"/>
              </w:rPr>
              <w:t>Alcance a La Gaceta Universitaria</w:t>
            </w:r>
          </w:p>
          <w:p w14:paraId="5F6F754E" w14:textId="39077635" w:rsidR="00B51138" w:rsidRPr="00BC75BE" w:rsidRDefault="00B51138" w:rsidP="00B51138">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30-2018 y normativa vinculante</w:t>
            </w:r>
          </w:p>
        </w:tc>
      </w:tr>
      <w:tr w:rsidR="00BC75BE" w:rsidRPr="00BC75BE" w14:paraId="44FC7619" w14:textId="77777777" w:rsidTr="00BC75BE">
        <w:trPr>
          <w:gridBefore w:val="1"/>
          <w:wBefore w:w="6" w:type="dxa"/>
        </w:trPr>
        <w:tc>
          <w:tcPr>
            <w:tcW w:w="3958" w:type="dxa"/>
          </w:tcPr>
          <w:p w14:paraId="36449E41" w14:textId="667DBEC7" w:rsidR="00B4113D" w:rsidRPr="00BC75BE" w:rsidRDefault="00B4113D"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I. DEFINICIÓN </w:t>
            </w:r>
          </w:p>
        </w:tc>
        <w:tc>
          <w:tcPr>
            <w:tcW w:w="4678" w:type="dxa"/>
          </w:tcPr>
          <w:p w14:paraId="7257676A" w14:textId="46265628" w:rsidR="00B4113D" w:rsidRPr="00BC75BE" w:rsidRDefault="00B4113D" w:rsidP="00EC67A9">
            <w:pPr>
              <w:pStyle w:val="NormalWeb"/>
              <w:spacing w:before="120" w:beforeAutospacing="0" w:after="120" w:afterAutospacing="0"/>
              <w:rPr>
                <w:rFonts w:ascii="Times New Roman" w:hAnsi="Times New Roman"/>
                <w:b/>
                <w:bCs/>
                <w:strike/>
                <w:sz w:val="22"/>
                <w:szCs w:val="22"/>
                <w:lang w:val="es-ES"/>
              </w:rPr>
            </w:pPr>
            <w:r w:rsidRPr="00BC75BE">
              <w:rPr>
                <w:rFonts w:ascii="Times New Roman" w:hAnsi="Times New Roman"/>
                <w:b/>
                <w:bCs/>
                <w:strike/>
                <w:sz w:val="22"/>
                <w:szCs w:val="22"/>
                <w:lang w:val="es-ES"/>
              </w:rPr>
              <w:t xml:space="preserve">I. DEFINICIÓN </w:t>
            </w:r>
          </w:p>
        </w:tc>
        <w:tc>
          <w:tcPr>
            <w:tcW w:w="3828" w:type="dxa"/>
          </w:tcPr>
          <w:p w14:paraId="63B229DA" w14:textId="02C5B585" w:rsidR="00B4113D" w:rsidRPr="00BC75BE" w:rsidRDefault="00B4113D" w:rsidP="00EC67A9">
            <w:pPr>
              <w:pStyle w:val="NormalWeb"/>
              <w:spacing w:before="120" w:beforeAutospacing="0" w:after="120" w:afterAutospacing="0"/>
              <w:rPr>
                <w:rFonts w:ascii="Times New Roman" w:hAnsi="Times New Roman"/>
                <w:b/>
                <w:sz w:val="22"/>
                <w:szCs w:val="22"/>
                <w:lang w:val="es-ES"/>
              </w:rPr>
            </w:pPr>
          </w:p>
        </w:tc>
      </w:tr>
      <w:tr w:rsidR="00BC75BE" w:rsidRPr="00BC75BE" w14:paraId="2FDF4B76" w14:textId="77777777" w:rsidTr="00BC75BE">
        <w:trPr>
          <w:gridBefore w:val="1"/>
          <w:wBefore w:w="6" w:type="dxa"/>
        </w:trPr>
        <w:tc>
          <w:tcPr>
            <w:tcW w:w="3958" w:type="dxa"/>
          </w:tcPr>
          <w:p w14:paraId="5770D43D" w14:textId="77777777" w:rsidR="00B51138" w:rsidRPr="00BC75BE" w:rsidRDefault="00B4113D"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ARTÍCULO</w:t>
            </w:r>
            <w:r w:rsidR="00161100" w:rsidRPr="00BC75BE">
              <w:rPr>
                <w:rFonts w:ascii="Times New Roman" w:hAnsi="Times New Roman"/>
                <w:b/>
                <w:bCs/>
                <w:sz w:val="22"/>
                <w:szCs w:val="22"/>
                <w:lang w:val="es-ES"/>
              </w:rPr>
              <w:t xml:space="preserve"> </w:t>
            </w:r>
            <w:r w:rsidRPr="00BC75BE">
              <w:rPr>
                <w:rFonts w:ascii="Times New Roman" w:hAnsi="Times New Roman"/>
                <w:b/>
                <w:bCs/>
                <w:sz w:val="22"/>
                <w:szCs w:val="22"/>
                <w:lang w:val="es-ES"/>
              </w:rPr>
              <w:t xml:space="preserve">1. </w:t>
            </w:r>
          </w:p>
          <w:p w14:paraId="1ABF3FDF" w14:textId="1EAFC04C" w:rsidR="00B4113D" w:rsidRPr="00BC75BE" w:rsidRDefault="00B4113D"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sz w:val="22"/>
                <w:szCs w:val="22"/>
                <w:lang w:val="es-ES"/>
              </w:rPr>
              <w:t xml:space="preserve">El </w:t>
            </w:r>
            <w:r w:rsidR="00E93562" w:rsidRPr="00BC75BE">
              <w:rPr>
                <w:rFonts w:ascii="Times New Roman" w:hAnsi="Times New Roman"/>
                <w:sz w:val="22"/>
                <w:szCs w:val="22"/>
                <w:lang w:val="es-ES"/>
              </w:rPr>
              <w:t>Instituto</w:t>
            </w:r>
            <w:r w:rsidRPr="00BC75BE">
              <w:rPr>
                <w:rFonts w:ascii="Times New Roman" w:hAnsi="Times New Roman"/>
                <w:sz w:val="22"/>
                <w:szCs w:val="22"/>
                <w:lang w:val="es-ES"/>
              </w:rPr>
              <w:t xml:space="preserve"> de Investigaciones Psicológicas (IIP) es una unidad académica dedicada a la investigación sistemática en el campo de la Psicología. </w:t>
            </w:r>
          </w:p>
        </w:tc>
        <w:tc>
          <w:tcPr>
            <w:tcW w:w="4678" w:type="dxa"/>
          </w:tcPr>
          <w:p w14:paraId="147AB983" w14:textId="467A92CC" w:rsidR="00B4113D" w:rsidRPr="00BC75BE" w:rsidRDefault="00B4113D"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ARTÍCULO</w:t>
            </w:r>
            <w:r w:rsidR="00161100" w:rsidRPr="00BC75BE">
              <w:rPr>
                <w:rFonts w:ascii="Times New Roman" w:hAnsi="Times New Roman"/>
                <w:b/>
                <w:bCs/>
                <w:sz w:val="22"/>
                <w:szCs w:val="22"/>
                <w:lang w:val="es-ES"/>
              </w:rPr>
              <w:t xml:space="preserve"> </w:t>
            </w:r>
            <w:r w:rsidRPr="00BC75BE">
              <w:rPr>
                <w:rFonts w:ascii="Times New Roman" w:hAnsi="Times New Roman"/>
                <w:b/>
                <w:bCs/>
                <w:sz w:val="22"/>
                <w:szCs w:val="22"/>
                <w:lang w:val="es-ES"/>
              </w:rPr>
              <w:t xml:space="preserve">1. </w:t>
            </w:r>
            <w:r w:rsidR="00161100" w:rsidRPr="00BC75BE">
              <w:rPr>
                <w:rFonts w:ascii="Times New Roman" w:hAnsi="Times New Roman"/>
                <w:b/>
                <w:bCs/>
                <w:sz w:val="22"/>
                <w:szCs w:val="22"/>
                <w:lang w:val="es-ES"/>
              </w:rPr>
              <w:t xml:space="preserve">El </w:t>
            </w:r>
            <w:r w:rsidR="00E93562" w:rsidRPr="00BC75BE">
              <w:rPr>
                <w:rFonts w:ascii="Times New Roman" w:hAnsi="Times New Roman"/>
                <w:b/>
                <w:bCs/>
                <w:sz w:val="22"/>
                <w:szCs w:val="22"/>
                <w:lang w:val="es-ES"/>
              </w:rPr>
              <w:t>INSTITUTO</w:t>
            </w:r>
            <w:r w:rsidR="00161100" w:rsidRPr="00BC75BE">
              <w:rPr>
                <w:rFonts w:ascii="Times New Roman" w:hAnsi="Times New Roman"/>
                <w:b/>
                <w:bCs/>
                <w:sz w:val="22"/>
                <w:szCs w:val="22"/>
                <w:lang w:val="es-ES"/>
              </w:rPr>
              <w:t xml:space="preserve"> DE IN VESTIGACIONES PSICOLÓGICAS</w:t>
            </w:r>
          </w:p>
          <w:p w14:paraId="36020AC8" w14:textId="2E66D6DF" w:rsidR="00F1473E" w:rsidRPr="00BC75BE" w:rsidRDefault="00B4113D"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w:t>
            </w:r>
            <w:r w:rsidR="00E93562" w:rsidRPr="00BC75BE">
              <w:rPr>
                <w:rFonts w:ascii="Times New Roman" w:hAnsi="Times New Roman"/>
                <w:sz w:val="22"/>
                <w:szCs w:val="22"/>
                <w:lang w:val="es-ES"/>
              </w:rPr>
              <w:t>Instituto</w:t>
            </w:r>
            <w:r w:rsidRPr="00BC75BE">
              <w:rPr>
                <w:rFonts w:ascii="Times New Roman" w:hAnsi="Times New Roman"/>
                <w:sz w:val="22"/>
                <w:szCs w:val="22"/>
                <w:lang w:val="es-ES"/>
              </w:rPr>
              <w:t xml:space="preserve"> de Investigaciones Psicológicas (IIP) es una unidad académica dedicada a la investigación </w:t>
            </w:r>
            <w:r w:rsidR="008874BE" w:rsidRPr="00BC75BE">
              <w:rPr>
                <w:rFonts w:ascii="Times New Roman" w:hAnsi="Times New Roman"/>
                <w:sz w:val="22"/>
                <w:szCs w:val="22"/>
                <w:lang w:val="es-ES"/>
              </w:rPr>
              <w:t>en</w:t>
            </w:r>
            <w:r w:rsidRPr="00BC75BE">
              <w:rPr>
                <w:rFonts w:ascii="Times New Roman" w:hAnsi="Times New Roman"/>
                <w:sz w:val="22"/>
                <w:szCs w:val="22"/>
                <w:lang w:val="es-ES"/>
              </w:rPr>
              <w:t xml:space="preserve"> Psicología</w:t>
            </w:r>
            <w:r w:rsidR="008874BE" w:rsidRPr="00BC75BE">
              <w:rPr>
                <w:rFonts w:ascii="Times New Roman" w:hAnsi="Times New Roman"/>
                <w:sz w:val="22"/>
                <w:szCs w:val="22"/>
                <w:lang w:val="es-ES"/>
              </w:rPr>
              <w:t xml:space="preserve"> y campos afines.</w:t>
            </w:r>
          </w:p>
        </w:tc>
        <w:tc>
          <w:tcPr>
            <w:tcW w:w="3828" w:type="dxa"/>
          </w:tcPr>
          <w:p w14:paraId="18985F3F" w14:textId="3D1ECEE7" w:rsidR="00046E4B" w:rsidRPr="00BC75BE" w:rsidRDefault="009C0664"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14. </w:t>
            </w:r>
            <w:r w:rsidR="00954C00" w:rsidRPr="00BC75BE">
              <w:rPr>
                <w:rFonts w:ascii="Times New Roman" w:hAnsi="Times New Roman"/>
                <w:b/>
                <w:bCs/>
                <w:sz w:val="22"/>
                <w:szCs w:val="22"/>
                <w:lang w:val="es-ES"/>
              </w:rPr>
              <w:t>Organización</w:t>
            </w:r>
            <w:r w:rsidRPr="00BC75BE">
              <w:rPr>
                <w:rFonts w:ascii="Times New Roman" w:hAnsi="Times New Roman"/>
                <w:b/>
                <w:bCs/>
                <w:sz w:val="22"/>
                <w:szCs w:val="22"/>
                <w:lang w:val="es-ES"/>
              </w:rPr>
              <w:t xml:space="preserve"> de los institutos y centros de </w:t>
            </w:r>
            <w:r w:rsidR="00954C00" w:rsidRPr="00BC75BE">
              <w:rPr>
                <w:rFonts w:ascii="Times New Roman" w:hAnsi="Times New Roman"/>
                <w:b/>
                <w:bCs/>
                <w:sz w:val="22"/>
                <w:szCs w:val="22"/>
                <w:lang w:val="es-ES"/>
              </w:rPr>
              <w:t>investigación</w:t>
            </w:r>
            <w:r w:rsidRPr="00BC75BE">
              <w:rPr>
                <w:rFonts w:ascii="Times New Roman" w:hAnsi="Times New Roman"/>
                <w:b/>
                <w:bCs/>
                <w:sz w:val="22"/>
                <w:szCs w:val="22"/>
                <w:lang w:val="es-ES"/>
              </w:rPr>
              <w:t>, y estaciones experimentales</w:t>
            </w:r>
          </w:p>
          <w:p w14:paraId="07645A0D" w14:textId="5A29495A" w:rsidR="00B4113D" w:rsidRPr="00BC75BE" w:rsidRDefault="009C0664"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Los institutos y centros de </w:t>
            </w:r>
            <w:r w:rsidR="00954C0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al igual que las estaciones experimentales, </w:t>
            </w:r>
            <w:r w:rsidR="00954C00" w:rsidRPr="00BC75BE">
              <w:rPr>
                <w:rFonts w:ascii="Times New Roman" w:hAnsi="Times New Roman"/>
                <w:sz w:val="22"/>
                <w:szCs w:val="22"/>
                <w:lang w:val="es-ES"/>
              </w:rPr>
              <w:t>tendrán</w:t>
            </w:r>
            <w:r w:rsidRPr="00BC75BE">
              <w:rPr>
                <w:rFonts w:ascii="Times New Roman" w:hAnsi="Times New Roman"/>
                <w:sz w:val="22"/>
                <w:szCs w:val="22"/>
                <w:lang w:val="es-ES"/>
              </w:rPr>
              <w:t xml:space="preserve"> un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un consejo </w:t>
            </w:r>
            <w:r w:rsidR="00954C0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y una </w:t>
            </w:r>
            <w:r w:rsidR="00954C00" w:rsidRPr="00BC75BE">
              <w:rPr>
                <w:rFonts w:ascii="Times New Roman" w:hAnsi="Times New Roman"/>
                <w:sz w:val="22"/>
                <w:szCs w:val="22"/>
                <w:lang w:val="es-ES"/>
              </w:rPr>
              <w:t>dirección</w:t>
            </w:r>
            <w:r w:rsidRPr="00BC75BE">
              <w:rPr>
                <w:rFonts w:ascii="Times New Roman" w:hAnsi="Times New Roman"/>
                <w:sz w:val="22"/>
                <w:szCs w:val="22"/>
                <w:lang w:val="es-ES"/>
              </w:rPr>
              <w:t xml:space="preserve">. La estructura organizativa, sus funciones y </w:t>
            </w:r>
            <w:r w:rsidR="00954C00" w:rsidRPr="00BC75BE">
              <w:rPr>
                <w:rFonts w:ascii="Times New Roman" w:hAnsi="Times New Roman"/>
                <w:sz w:val="22"/>
                <w:szCs w:val="22"/>
                <w:lang w:val="es-ES"/>
              </w:rPr>
              <w:t>demás</w:t>
            </w:r>
            <w:r w:rsidRPr="00BC75BE">
              <w:rPr>
                <w:rFonts w:ascii="Times New Roman" w:hAnsi="Times New Roman"/>
                <w:sz w:val="22"/>
                <w:szCs w:val="22"/>
                <w:lang w:val="es-ES"/>
              </w:rPr>
              <w:t xml:space="preserve"> aspectos de </w:t>
            </w:r>
            <w:r w:rsidR="00954C00" w:rsidRPr="00BC75BE">
              <w:rPr>
                <w:rFonts w:ascii="Times New Roman" w:hAnsi="Times New Roman"/>
                <w:sz w:val="22"/>
                <w:szCs w:val="22"/>
                <w:lang w:val="es-ES"/>
              </w:rPr>
              <w:t>organización</w:t>
            </w:r>
            <w:r w:rsidRPr="00BC75BE">
              <w:rPr>
                <w:rFonts w:ascii="Times New Roman" w:hAnsi="Times New Roman"/>
                <w:sz w:val="22"/>
                <w:szCs w:val="22"/>
                <w:lang w:val="es-ES"/>
              </w:rPr>
              <w:t xml:space="preserve"> son establecidos en el reglamento específico que promulga la persona que ocupe el cargo de </w:t>
            </w:r>
            <w:r w:rsidR="00954C00" w:rsidRPr="00BC75BE">
              <w:rPr>
                <w:rFonts w:ascii="Times New Roman" w:hAnsi="Times New Roman"/>
                <w:sz w:val="22"/>
                <w:szCs w:val="22"/>
                <w:lang w:val="es-ES"/>
              </w:rPr>
              <w:t>Rectoría</w:t>
            </w:r>
            <w:r w:rsidRPr="00BC75BE">
              <w:rPr>
                <w:rFonts w:ascii="Times New Roman" w:hAnsi="Times New Roman"/>
                <w:sz w:val="22"/>
                <w:szCs w:val="22"/>
                <w:lang w:val="es-ES"/>
              </w:rPr>
              <w:t xml:space="preserve">, de conformidad con este reglamento y los Lineamientos para la </w:t>
            </w:r>
            <w:r w:rsidR="00954C00" w:rsidRPr="00BC75BE">
              <w:rPr>
                <w:rFonts w:ascii="Times New Roman" w:hAnsi="Times New Roman"/>
                <w:sz w:val="22"/>
                <w:szCs w:val="22"/>
                <w:lang w:val="es-ES"/>
              </w:rPr>
              <w:t>emisión</w:t>
            </w:r>
            <w:r w:rsidRPr="00BC75BE">
              <w:rPr>
                <w:rFonts w:ascii="Times New Roman" w:hAnsi="Times New Roman"/>
                <w:sz w:val="22"/>
                <w:szCs w:val="22"/>
                <w:lang w:val="es-ES"/>
              </w:rPr>
              <w:t xml:space="preserve"> de normativa institucional, aprobados por el Consejo Universitario. </w:t>
            </w:r>
          </w:p>
        </w:tc>
      </w:tr>
      <w:tr w:rsidR="00BC75BE" w:rsidRPr="00BC75BE" w14:paraId="572B5C92" w14:textId="77777777" w:rsidTr="00BC75BE">
        <w:trPr>
          <w:gridBefore w:val="1"/>
          <w:wBefore w:w="6" w:type="dxa"/>
        </w:trPr>
        <w:tc>
          <w:tcPr>
            <w:tcW w:w="3958" w:type="dxa"/>
          </w:tcPr>
          <w:p w14:paraId="767F2A05" w14:textId="047210A2" w:rsidR="00F32543" w:rsidRPr="00BC75BE" w:rsidRDefault="00F32543"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II. OBJETIVOS</w:t>
            </w:r>
          </w:p>
        </w:tc>
        <w:tc>
          <w:tcPr>
            <w:tcW w:w="4678" w:type="dxa"/>
          </w:tcPr>
          <w:p w14:paraId="2F3CFAED" w14:textId="1C99CE34" w:rsidR="00F46E00" w:rsidRPr="00BC75BE" w:rsidRDefault="00F32543" w:rsidP="00EC67A9">
            <w:pPr>
              <w:pStyle w:val="NormalWeb"/>
              <w:spacing w:before="120" w:beforeAutospacing="0" w:after="120" w:afterAutospacing="0"/>
              <w:rPr>
                <w:rFonts w:ascii="Times New Roman" w:hAnsi="Times New Roman"/>
                <w:b/>
                <w:bCs/>
                <w:strike/>
                <w:sz w:val="22"/>
                <w:szCs w:val="22"/>
                <w:lang w:val="es-ES"/>
              </w:rPr>
            </w:pPr>
            <w:r w:rsidRPr="00BC75BE">
              <w:rPr>
                <w:rFonts w:ascii="Times New Roman" w:hAnsi="Times New Roman"/>
                <w:b/>
                <w:bCs/>
                <w:strike/>
                <w:sz w:val="22"/>
                <w:szCs w:val="22"/>
                <w:lang w:val="es-ES"/>
              </w:rPr>
              <w:t>II. OBJETIVOS</w:t>
            </w:r>
          </w:p>
        </w:tc>
        <w:tc>
          <w:tcPr>
            <w:tcW w:w="3828" w:type="dxa"/>
          </w:tcPr>
          <w:p w14:paraId="4525D363" w14:textId="5193CDD5" w:rsidR="00F32543" w:rsidRPr="00BC75BE" w:rsidRDefault="00F32543" w:rsidP="00EC67A9">
            <w:pPr>
              <w:pStyle w:val="NormalWeb"/>
              <w:spacing w:before="120" w:beforeAutospacing="0" w:after="120" w:afterAutospacing="0"/>
              <w:rPr>
                <w:rFonts w:ascii="Times New Roman" w:hAnsi="Times New Roman"/>
                <w:b/>
                <w:bCs/>
                <w:sz w:val="22"/>
                <w:szCs w:val="22"/>
                <w:lang w:val="es-ES"/>
              </w:rPr>
            </w:pPr>
          </w:p>
        </w:tc>
      </w:tr>
      <w:tr w:rsidR="00BC75BE" w:rsidRPr="00BC75BE" w14:paraId="12C9C0D3" w14:textId="77777777" w:rsidTr="00BC75BE">
        <w:trPr>
          <w:gridBefore w:val="1"/>
          <w:wBefore w:w="6" w:type="dxa"/>
        </w:trPr>
        <w:tc>
          <w:tcPr>
            <w:tcW w:w="3958" w:type="dxa"/>
          </w:tcPr>
          <w:p w14:paraId="55B53091" w14:textId="312C1D70" w:rsidR="00F32543" w:rsidRPr="00BC75BE" w:rsidRDefault="00F32543"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2. </w:t>
            </w:r>
            <w:r w:rsidRPr="00BC75BE">
              <w:rPr>
                <w:rFonts w:ascii="Times New Roman" w:hAnsi="Times New Roman"/>
                <w:b/>
                <w:sz w:val="22"/>
                <w:szCs w:val="22"/>
                <w:lang w:val="es-ES"/>
              </w:rPr>
              <w:t xml:space="preserve">Corresponde al IIP: </w:t>
            </w:r>
          </w:p>
        </w:tc>
        <w:tc>
          <w:tcPr>
            <w:tcW w:w="4678" w:type="dxa"/>
          </w:tcPr>
          <w:p w14:paraId="6DE7ADFD" w14:textId="730EAB50" w:rsidR="00161100" w:rsidRPr="00BC75BE" w:rsidRDefault="00F32543"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2. </w:t>
            </w:r>
            <w:r w:rsidR="00161100" w:rsidRPr="00BC75BE">
              <w:rPr>
                <w:rFonts w:ascii="Times New Roman" w:hAnsi="Times New Roman"/>
                <w:b/>
                <w:bCs/>
                <w:sz w:val="22"/>
                <w:szCs w:val="22"/>
                <w:lang w:val="es-ES"/>
              </w:rPr>
              <w:t>OBJETIVOS</w:t>
            </w:r>
          </w:p>
          <w:p w14:paraId="23151620" w14:textId="6C0ABD57" w:rsidR="00F32543" w:rsidRPr="00BC75BE" w:rsidRDefault="00F32543"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Corresponde al IIP: </w:t>
            </w:r>
          </w:p>
        </w:tc>
        <w:tc>
          <w:tcPr>
            <w:tcW w:w="3828" w:type="dxa"/>
          </w:tcPr>
          <w:p w14:paraId="4148D5FE" w14:textId="5D771AE0" w:rsidR="00F46E00" w:rsidRPr="00BC75BE" w:rsidRDefault="00F46E00"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15. Funciones de los </w:t>
            </w:r>
            <w:r w:rsidR="00E93562" w:rsidRPr="00BC75BE">
              <w:rPr>
                <w:rFonts w:ascii="Times New Roman" w:hAnsi="Times New Roman"/>
                <w:b/>
                <w:bCs/>
                <w:sz w:val="22"/>
                <w:szCs w:val="22"/>
                <w:lang w:val="es-ES"/>
              </w:rPr>
              <w:t>Instituto</w:t>
            </w:r>
            <w:r w:rsidRPr="00BC75BE">
              <w:rPr>
                <w:rFonts w:ascii="Times New Roman" w:hAnsi="Times New Roman"/>
                <w:b/>
                <w:bCs/>
                <w:sz w:val="22"/>
                <w:szCs w:val="22"/>
                <w:lang w:val="es-ES"/>
              </w:rPr>
              <w:t xml:space="preserve">s y centros de investigación y de las estaciones experimentales </w:t>
            </w:r>
          </w:p>
          <w:p w14:paraId="7AFE8F3B" w14:textId="175DE393" w:rsidR="00F32543" w:rsidRPr="00BC75BE" w:rsidRDefault="00F46E00"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Los </w:t>
            </w:r>
            <w:r w:rsidR="00E93562" w:rsidRPr="00BC75BE">
              <w:rPr>
                <w:rFonts w:ascii="Times New Roman" w:hAnsi="Times New Roman"/>
                <w:sz w:val="22"/>
                <w:szCs w:val="22"/>
                <w:lang w:val="es-ES"/>
              </w:rPr>
              <w:t>Instituto</w:t>
            </w:r>
            <w:r w:rsidRPr="00BC75BE">
              <w:rPr>
                <w:rFonts w:ascii="Times New Roman" w:hAnsi="Times New Roman"/>
                <w:sz w:val="22"/>
                <w:szCs w:val="22"/>
                <w:lang w:val="es-ES"/>
              </w:rPr>
              <w:t xml:space="preserve">s y los centros de investigación, y las estaciones experimentales deben: </w:t>
            </w:r>
          </w:p>
        </w:tc>
      </w:tr>
      <w:tr w:rsidR="00BC75BE" w:rsidRPr="00BC75BE" w14:paraId="77A3437B" w14:textId="77777777" w:rsidTr="00BC75BE">
        <w:trPr>
          <w:gridBefore w:val="1"/>
          <w:wBefore w:w="6" w:type="dxa"/>
        </w:trPr>
        <w:tc>
          <w:tcPr>
            <w:tcW w:w="3958" w:type="dxa"/>
          </w:tcPr>
          <w:p w14:paraId="5E56BC93" w14:textId="11DC132F" w:rsidR="002C56EF" w:rsidRPr="00BC75BE" w:rsidRDefault="002C4277"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w:t>
            </w:r>
            <w:r w:rsidR="002C56EF" w:rsidRPr="00BC75BE">
              <w:rPr>
                <w:rFonts w:ascii="Times New Roman" w:hAnsi="Times New Roman"/>
                <w:sz w:val="22"/>
                <w:szCs w:val="22"/>
                <w:lang w:val="es-ES"/>
              </w:rPr>
              <w:t xml:space="preserve">Realizar y estimular la investigación </w:t>
            </w:r>
            <w:r w:rsidR="002C56EF" w:rsidRPr="00BC75BE">
              <w:rPr>
                <w:rFonts w:ascii="Times New Roman" w:hAnsi="Times New Roman"/>
                <w:sz w:val="22"/>
                <w:szCs w:val="22"/>
                <w:lang w:val="es-ES"/>
              </w:rPr>
              <w:lastRenderedPageBreak/>
              <w:t>sistemática en el campo de la Psicología.</w:t>
            </w:r>
          </w:p>
          <w:p w14:paraId="002C9FDD" w14:textId="716AB083" w:rsidR="008F42B2" w:rsidRPr="00BC75BE" w:rsidRDefault="008F42B2" w:rsidP="00EC67A9">
            <w:pPr>
              <w:pStyle w:val="NormalWeb"/>
              <w:spacing w:before="120" w:beforeAutospacing="0" w:after="120" w:afterAutospacing="0"/>
              <w:ind w:left="720"/>
              <w:rPr>
                <w:rFonts w:ascii="Times New Roman" w:hAnsi="Times New Roman"/>
                <w:bCs/>
                <w:sz w:val="22"/>
                <w:szCs w:val="22"/>
                <w:lang w:val="es-ES"/>
              </w:rPr>
            </w:pPr>
          </w:p>
        </w:tc>
        <w:tc>
          <w:tcPr>
            <w:tcW w:w="4678" w:type="dxa"/>
          </w:tcPr>
          <w:p w14:paraId="4AFD86F9" w14:textId="387CA529" w:rsidR="002C56EF" w:rsidRPr="00BC75BE" w:rsidRDefault="00982884"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lastRenderedPageBreak/>
              <w:t xml:space="preserve">a) </w:t>
            </w:r>
            <w:r w:rsidR="002C56EF" w:rsidRPr="00BC75BE">
              <w:rPr>
                <w:rFonts w:ascii="Times New Roman" w:hAnsi="Times New Roman"/>
                <w:sz w:val="22"/>
                <w:szCs w:val="22"/>
                <w:lang w:val="es-ES"/>
              </w:rPr>
              <w:t xml:space="preserve">Desarrollar e impulsar la investigación </w:t>
            </w:r>
            <w:r w:rsidRPr="00BC75BE">
              <w:rPr>
                <w:rFonts w:ascii="Times New Roman" w:hAnsi="Times New Roman"/>
                <w:sz w:val="22"/>
                <w:szCs w:val="22"/>
                <w:lang w:val="es-ES"/>
              </w:rPr>
              <w:lastRenderedPageBreak/>
              <w:t xml:space="preserve">científica de excelencia </w:t>
            </w:r>
            <w:r w:rsidR="002446BB" w:rsidRPr="00BC75BE">
              <w:rPr>
                <w:rFonts w:ascii="Times New Roman" w:hAnsi="Times New Roman"/>
                <w:sz w:val="22"/>
                <w:szCs w:val="22"/>
                <w:lang w:val="es-ES"/>
              </w:rPr>
              <w:t xml:space="preserve">en Psicología y </w:t>
            </w:r>
            <w:r w:rsidR="002C56EF" w:rsidRPr="00BC75BE">
              <w:rPr>
                <w:rFonts w:ascii="Times New Roman" w:hAnsi="Times New Roman"/>
                <w:sz w:val="22"/>
                <w:szCs w:val="22"/>
                <w:lang w:val="es-ES"/>
              </w:rPr>
              <w:t>campo</w:t>
            </w:r>
            <w:r w:rsidR="002446BB" w:rsidRPr="00BC75BE">
              <w:rPr>
                <w:rFonts w:ascii="Times New Roman" w:hAnsi="Times New Roman"/>
                <w:sz w:val="22"/>
                <w:szCs w:val="22"/>
                <w:lang w:val="es-ES"/>
              </w:rPr>
              <w:t>s</w:t>
            </w:r>
            <w:r w:rsidR="002C56EF" w:rsidRPr="00BC75BE">
              <w:rPr>
                <w:rFonts w:ascii="Times New Roman" w:hAnsi="Times New Roman"/>
                <w:sz w:val="22"/>
                <w:szCs w:val="22"/>
                <w:lang w:val="es-ES"/>
              </w:rPr>
              <w:t xml:space="preserve"> </w:t>
            </w:r>
            <w:r w:rsidR="002446BB" w:rsidRPr="00BC75BE">
              <w:rPr>
                <w:rFonts w:ascii="Times New Roman" w:hAnsi="Times New Roman"/>
                <w:sz w:val="22"/>
                <w:szCs w:val="22"/>
                <w:lang w:val="es-ES"/>
              </w:rPr>
              <w:t>afines</w:t>
            </w:r>
            <w:r w:rsidR="00FE64C7" w:rsidRPr="00BC75BE">
              <w:rPr>
                <w:rFonts w:ascii="Times New Roman" w:hAnsi="Times New Roman"/>
                <w:sz w:val="22"/>
                <w:szCs w:val="22"/>
                <w:lang w:val="es-ES"/>
              </w:rPr>
              <w:t>, así</w:t>
            </w:r>
            <w:r w:rsidR="002547A4" w:rsidRPr="00BC75BE">
              <w:rPr>
                <w:rFonts w:ascii="Times New Roman" w:hAnsi="Times New Roman"/>
                <w:sz w:val="22"/>
                <w:szCs w:val="22"/>
                <w:lang w:val="es-ES"/>
              </w:rPr>
              <w:t xml:space="preserve"> como </w:t>
            </w:r>
            <w:r w:rsidR="00FF2709" w:rsidRPr="00BC75BE">
              <w:rPr>
                <w:rFonts w:ascii="Times New Roman" w:hAnsi="Times New Roman"/>
                <w:sz w:val="22"/>
                <w:szCs w:val="22"/>
                <w:lang w:val="es-ES"/>
              </w:rPr>
              <w:t xml:space="preserve">la </w:t>
            </w:r>
            <w:r w:rsidR="002446BB" w:rsidRPr="00BC75BE">
              <w:rPr>
                <w:rFonts w:ascii="Times New Roman" w:hAnsi="Times New Roman"/>
                <w:sz w:val="22"/>
                <w:szCs w:val="22"/>
                <w:lang w:val="es-ES"/>
              </w:rPr>
              <w:t xml:space="preserve">difusión </w:t>
            </w:r>
            <w:r w:rsidR="00CC0EE1" w:rsidRPr="00BC75BE">
              <w:rPr>
                <w:rFonts w:ascii="Times New Roman" w:hAnsi="Times New Roman"/>
                <w:sz w:val="22"/>
                <w:szCs w:val="22"/>
                <w:lang w:val="es-ES"/>
              </w:rPr>
              <w:t>de sus</w:t>
            </w:r>
            <w:r w:rsidR="00FE64C7" w:rsidRPr="00BC75BE">
              <w:rPr>
                <w:rFonts w:ascii="Times New Roman" w:hAnsi="Times New Roman"/>
                <w:sz w:val="22"/>
                <w:szCs w:val="22"/>
                <w:lang w:val="es-ES"/>
              </w:rPr>
              <w:t xml:space="preserve"> resultados </w:t>
            </w:r>
            <w:r w:rsidR="002547A4" w:rsidRPr="00BC75BE">
              <w:rPr>
                <w:rFonts w:ascii="Times New Roman" w:hAnsi="Times New Roman"/>
                <w:sz w:val="22"/>
                <w:szCs w:val="22"/>
                <w:lang w:val="es-ES"/>
              </w:rPr>
              <w:t xml:space="preserve">en foros </w:t>
            </w:r>
            <w:r w:rsidR="00FF2709" w:rsidRPr="00BC75BE">
              <w:rPr>
                <w:rFonts w:ascii="Times New Roman" w:hAnsi="Times New Roman"/>
                <w:sz w:val="22"/>
                <w:szCs w:val="22"/>
                <w:lang w:val="es-ES"/>
              </w:rPr>
              <w:t xml:space="preserve">académicos </w:t>
            </w:r>
            <w:r w:rsidR="002547A4" w:rsidRPr="00BC75BE">
              <w:rPr>
                <w:rFonts w:ascii="Times New Roman" w:hAnsi="Times New Roman"/>
                <w:sz w:val="22"/>
                <w:szCs w:val="22"/>
                <w:lang w:val="es-ES"/>
              </w:rPr>
              <w:t xml:space="preserve">y </w:t>
            </w:r>
            <w:r w:rsidR="00CC0EE1" w:rsidRPr="00BC75BE">
              <w:rPr>
                <w:rFonts w:ascii="Times New Roman" w:hAnsi="Times New Roman"/>
                <w:sz w:val="22"/>
                <w:szCs w:val="22"/>
                <w:lang w:val="es-ES"/>
              </w:rPr>
              <w:t>publicaciones</w:t>
            </w:r>
            <w:r w:rsidR="002547A4" w:rsidRPr="00BC75BE">
              <w:rPr>
                <w:rFonts w:ascii="Times New Roman" w:hAnsi="Times New Roman"/>
                <w:sz w:val="22"/>
                <w:szCs w:val="22"/>
                <w:lang w:val="es-ES"/>
              </w:rPr>
              <w:t xml:space="preserve"> especializadas.</w:t>
            </w:r>
          </w:p>
        </w:tc>
        <w:tc>
          <w:tcPr>
            <w:tcW w:w="3828" w:type="dxa"/>
          </w:tcPr>
          <w:p w14:paraId="7B2FE64E" w14:textId="49E3542E" w:rsidR="002C56EF" w:rsidRPr="00BC75BE" w:rsidRDefault="002C4277"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a) </w:t>
            </w:r>
            <w:r w:rsidR="00456A7B" w:rsidRPr="00BC75BE">
              <w:rPr>
                <w:rFonts w:ascii="Times New Roman" w:hAnsi="Times New Roman"/>
                <w:sz w:val="22"/>
                <w:szCs w:val="22"/>
                <w:lang w:val="es-ES"/>
              </w:rPr>
              <w:t xml:space="preserve">Desarrollar e impulsar la </w:t>
            </w:r>
            <w:r w:rsidR="00456A7B" w:rsidRPr="00BC75BE">
              <w:rPr>
                <w:rFonts w:ascii="Times New Roman" w:hAnsi="Times New Roman"/>
                <w:sz w:val="22"/>
                <w:szCs w:val="22"/>
                <w:lang w:val="es-ES"/>
              </w:rPr>
              <w:lastRenderedPageBreak/>
              <w:t xml:space="preserve">investigación </w:t>
            </w:r>
            <w:r w:rsidR="00093D12" w:rsidRPr="00BC75BE">
              <w:rPr>
                <w:rFonts w:ascii="Times New Roman" w:hAnsi="Times New Roman"/>
                <w:sz w:val="22"/>
                <w:szCs w:val="22"/>
                <w:lang w:val="es-ES"/>
              </w:rPr>
              <w:t xml:space="preserve">científica, humanista, artística y tecnológica </w:t>
            </w:r>
            <w:r w:rsidR="00093D12" w:rsidRPr="00BC75BE">
              <w:rPr>
                <w:rFonts w:ascii="Times New Roman" w:hAnsi="Times New Roman"/>
                <w:sz w:val="22"/>
                <w:szCs w:val="22"/>
                <w:u w:val="single"/>
                <w:lang w:val="es-ES"/>
              </w:rPr>
              <w:t>de excelencia</w:t>
            </w:r>
            <w:r w:rsidR="00093D12" w:rsidRPr="00BC75BE">
              <w:rPr>
                <w:rFonts w:ascii="Times New Roman" w:hAnsi="Times New Roman"/>
                <w:sz w:val="22"/>
                <w:szCs w:val="22"/>
                <w:lang w:val="es-ES"/>
              </w:rPr>
              <w:t xml:space="preserve">. </w:t>
            </w:r>
          </w:p>
        </w:tc>
      </w:tr>
      <w:tr w:rsidR="00BC75BE" w:rsidRPr="00BC75BE" w14:paraId="701AB2EA" w14:textId="77777777" w:rsidTr="00BC75BE">
        <w:trPr>
          <w:gridBefore w:val="1"/>
          <w:wBefore w:w="6" w:type="dxa"/>
        </w:trPr>
        <w:tc>
          <w:tcPr>
            <w:tcW w:w="3958" w:type="dxa"/>
          </w:tcPr>
          <w:p w14:paraId="52C000AA" w14:textId="42D8B2F6" w:rsidR="00D66E99" w:rsidRPr="00BC75BE" w:rsidRDefault="002C4277"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b) </w:t>
            </w:r>
            <w:r w:rsidR="00D66E99" w:rsidRPr="00BC75BE">
              <w:rPr>
                <w:rFonts w:ascii="Times New Roman" w:hAnsi="Times New Roman"/>
                <w:sz w:val="22"/>
                <w:szCs w:val="22"/>
                <w:lang w:val="es-ES"/>
              </w:rPr>
              <w:t xml:space="preserve">Recoger, sistematizar e interpretar información sobre diferentes aspectos psicológicos, psicopedagógicos y psicosociales de nuestra realidad nacional. </w:t>
            </w:r>
          </w:p>
        </w:tc>
        <w:tc>
          <w:tcPr>
            <w:tcW w:w="4678" w:type="dxa"/>
          </w:tcPr>
          <w:p w14:paraId="2AE662BC" w14:textId="73E5935B" w:rsidR="00D66E99" w:rsidRPr="00BC75BE" w:rsidRDefault="00006095" w:rsidP="00EC67A9">
            <w:pPr>
              <w:pStyle w:val="NormalWeb"/>
              <w:spacing w:before="120" w:beforeAutospacing="0" w:after="120" w:afterAutospacing="0"/>
              <w:rPr>
                <w:rFonts w:ascii="Times New Roman" w:hAnsi="Times New Roman"/>
                <w:strike/>
                <w:sz w:val="22"/>
                <w:szCs w:val="22"/>
                <w:lang w:val="es-ES"/>
              </w:rPr>
            </w:pPr>
            <w:r w:rsidRPr="00BC75BE">
              <w:rPr>
                <w:rFonts w:ascii="Times New Roman" w:hAnsi="Times New Roman"/>
                <w:sz w:val="22"/>
                <w:szCs w:val="22"/>
                <w:lang w:val="es-ES"/>
              </w:rPr>
              <w:t xml:space="preserve">b) </w:t>
            </w:r>
            <w:r w:rsidR="00E15A12" w:rsidRPr="00BC75BE">
              <w:rPr>
                <w:rFonts w:ascii="Times New Roman" w:hAnsi="Times New Roman"/>
                <w:sz w:val="22"/>
                <w:szCs w:val="22"/>
                <w:lang w:val="es-ES"/>
              </w:rPr>
              <w:t xml:space="preserve">Recoger, sistematizar e interpretar información sobre diferentes aspectos de </w:t>
            </w:r>
            <w:r w:rsidR="00771764" w:rsidRPr="00BC75BE">
              <w:rPr>
                <w:rFonts w:ascii="Times New Roman" w:hAnsi="Times New Roman"/>
                <w:sz w:val="22"/>
                <w:szCs w:val="22"/>
                <w:lang w:val="es-ES"/>
              </w:rPr>
              <w:t>la</w:t>
            </w:r>
            <w:r w:rsidR="00E15A12" w:rsidRPr="00BC75BE">
              <w:rPr>
                <w:rFonts w:ascii="Times New Roman" w:hAnsi="Times New Roman"/>
                <w:sz w:val="22"/>
                <w:szCs w:val="22"/>
                <w:lang w:val="es-ES"/>
              </w:rPr>
              <w:t xml:space="preserve"> realidad nacional</w:t>
            </w:r>
            <w:r w:rsidR="00D66E99" w:rsidRPr="00BC75BE">
              <w:rPr>
                <w:rFonts w:ascii="Times New Roman" w:hAnsi="Times New Roman"/>
                <w:sz w:val="22"/>
                <w:szCs w:val="22"/>
                <w:lang w:val="es-ES"/>
              </w:rPr>
              <w:t xml:space="preserve"> </w:t>
            </w:r>
            <w:r w:rsidR="00A1796B" w:rsidRPr="00BC75BE">
              <w:rPr>
                <w:rFonts w:ascii="Times New Roman" w:hAnsi="Times New Roman"/>
                <w:sz w:val="22"/>
                <w:szCs w:val="22"/>
                <w:lang w:val="es-ES"/>
              </w:rPr>
              <w:t xml:space="preserve">e internacional </w:t>
            </w:r>
            <w:r w:rsidR="00EF141B" w:rsidRPr="00BC75BE">
              <w:rPr>
                <w:rFonts w:ascii="Times New Roman" w:hAnsi="Times New Roman"/>
                <w:sz w:val="22"/>
                <w:szCs w:val="22"/>
                <w:lang w:val="es-ES"/>
              </w:rPr>
              <w:t xml:space="preserve">asociados </w:t>
            </w:r>
            <w:r w:rsidR="009C6C44" w:rsidRPr="00BC75BE">
              <w:rPr>
                <w:rFonts w:ascii="Times New Roman" w:hAnsi="Times New Roman"/>
                <w:sz w:val="22"/>
                <w:szCs w:val="22"/>
                <w:lang w:val="es-ES"/>
              </w:rPr>
              <w:t>a la</w:t>
            </w:r>
            <w:r w:rsidR="00EF141B" w:rsidRPr="00BC75BE">
              <w:rPr>
                <w:rFonts w:ascii="Times New Roman" w:hAnsi="Times New Roman"/>
                <w:sz w:val="22"/>
                <w:szCs w:val="22"/>
                <w:lang w:val="es-ES"/>
              </w:rPr>
              <w:t xml:space="preserve"> </w:t>
            </w:r>
            <w:r w:rsidR="009C6C44" w:rsidRPr="00BC75BE">
              <w:rPr>
                <w:rFonts w:ascii="Times New Roman" w:hAnsi="Times New Roman"/>
                <w:sz w:val="22"/>
                <w:szCs w:val="22"/>
                <w:lang w:val="es-ES"/>
              </w:rPr>
              <w:t>Psicología y campos afines</w:t>
            </w:r>
            <w:r w:rsidR="00E15A12" w:rsidRPr="00BC75BE">
              <w:rPr>
                <w:rFonts w:ascii="Times New Roman" w:hAnsi="Times New Roman"/>
                <w:sz w:val="22"/>
                <w:szCs w:val="22"/>
                <w:lang w:val="es-ES"/>
              </w:rPr>
              <w:t>.</w:t>
            </w:r>
          </w:p>
        </w:tc>
        <w:tc>
          <w:tcPr>
            <w:tcW w:w="3828" w:type="dxa"/>
          </w:tcPr>
          <w:p w14:paraId="2558C20F" w14:textId="6FA05A95" w:rsidR="00230312" w:rsidRPr="00BC75BE" w:rsidRDefault="009553D4"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b/>
                <w:bCs/>
                <w:sz w:val="22"/>
                <w:szCs w:val="22"/>
                <w:lang w:val="es-ES"/>
              </w:rPr>
              <w:t xml:space="preserve">ARTÍCULO 14. </w:t>
            </w:r>
            <w:r w:rsidR="00954C00" w:rsidRPr="00BC75BE">
              <w:rPr>
                <w:rFonts w:ascii="Times New Roman" w:hAnsi="Times New Roman"/>
                <w:b/>
                <w:bCs/>
                <w:sz w:val="22"/>
                <w:szCs w:val="22"/>
                <w:lang w:val="es-ES"/>
              </w:rPr>
              <w:t>Organización</w:t>
            </w:r>
            <w:r w:rsidRPr="00BC75BE">
              <w:rPr>
                <w:rFonts w:ascii="Times New Roman" w:hAnsi="Times New Roman"/>
                <w:b/>
                <w:bCs/>
                <w:sz w:val="22"/>
                <w:szCs w:val="22"/>
                <w:lang w:val="es-ES"/>
              </w:rPr>
              <w:t xml:space="preserve"> de los institutos y centros de </w:t>
            </w:r>
            <w:r w:rsidR="00954C00" w:rsidRPr="00BC75BE">
              <w:rPr>
                <w:rFonts w:ascii="Times New Roman" w:hAnsi="Times New Roman"/>
                <w:b/>
                <w:bCs/>
                <w:sz w:val="22"/>
                <w:szCs w:val="22"/>
                <w:lang w:val="es-ES"/>
              </w:rPr>
              <w:t>investigación</w:t>
            </w:r>
            <w:r w:rsidRPr="00BC75BE">
              <w:rPr>
                <w:rFonts w:ascii="Times New Roman" w:hAnsi="Times New Roman"/>
                <w:b/>
                <w:bCs/>
                <w:sz w:val="22"/>
                <w:szCs w:val="22"/>
                <w:lang w:val="es-ES"/>
              </w:rPr>
              <w:t>, y estaciones experimentales</w:t>
            </w:r>
          </w:p>
          <w:p w14:paraId="63668C21" w14:textId="05A0FA40" w:rsidR="00D66E99" w:rsidRPr="00BC75BE" w:rsidRDefault="009553D4"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br/>
              <w:t xml:space="preserve">Los institutos y centros de </w:t>
            </w:r>
            <w:r w:rsidR="00954C0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al igual que las estaciones experimentales, </w:t>
            </w:r>
            <w:r w:rsidR="00954C00" w:rsidRPr="00BC75BE">
              <w:rPr>
                <w:rFonts w:ascii="Times New Roman" w:hAnsi="Times New Roman"/>
                <w:sz w:val="22"/>
                <w:szCs w:val="22"/>
                <w:lang w:val="es-ES"/>
              </w:rPr>
              <w:t>tendrán</w:t>
            </w:r>
            <w:r w:rsidRPr="00BC75BE">
              <w:rPr>
                <w:rFonts w:ascii="Times New Roman" w:hAnsi="Times New Roman"/>
                <w:sz w:val="22"/>
                <w:szCs w:val="22"/>
                <w:lang w:val="es-ES"/>
              </w:rPr>
              <w:t xml:space="preserve"> un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un consejo </w:t>
            </w:r>
            <w:r w:rsidR="00954C0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y una </w:t>
            </w:r>
            <w:r w:rsidR="00954C00" w:rsidRPr="00BC75BE">
              <w:rPr>
                <w:rFonts w:ascii="Times New Roman" w:hAnsi="Times New Roman"/>
                <w:sz w:val="22"/>
                <w:szCs w:val="22"/>
                <w:lang w:val="es-ES"/>
              </w:rPr>
              <w:t>dirección</w:t>
            </w:r>
            <w:r w:rsidRPr="00BC75BE">
              <w:rPr>
                <w:rFonts w:ascii="Times New Roman" w:hAnsi="Times New Roman"/>
                <w:sz w:val="22"/>
                <w:szCs w:val="22"/>
                <w:lang w:val="es-ES"/>
              </w:rPr>
              <w:t xml:space="preserve">. La estructura organizativa, sus funciones y </w:t>
            </w:r>
            <w:r w:rsidR="00954C00" w:rsidRPr="00BC75BE">
              <w:rPr>
                <w:rFonts w:ascii="Times New Roman" w:hAnsi="Times New Roman"/>
                <w:sz w:val="22"/>
                <w:szCs w:val="22"/>
                <w:lang w:val="es-ES"/>
              </w:rPr>
              <w:t>demás</w:t>
            </w:r>
            <w:r w:rsidRPr="00BC75BE">
              <w:rPr>
                <w:rFonts w:ascii="Times New Roman" w:hAnsi="Times New Roman"/>
                <w:sz w:val="22"/>
                <w:szCs w:val="22"/>
                <w:lang w:val="es-ES"/>
              </w:rPr>
              <w:t xml:space="preserve"> aspectos de </w:t>
            </w:r>
            <w:r w:rsidR="00954C00" w:rsidRPr="00BC75BE">
              <w:rPr>
                <w:rFonts w:ascii="Times New Roman" w:hAnsi="Times New Roman"/>
                <w:sz w:val="22"/>
                <w:szCs w:val="22"/>
                <w:lang w:val="es-ES"/>
              </w:rPr>
              <w:t>organización</w:t>
            </w:r>
            <w:r w:rsidRPr="00BC75BE">
              <w:rPr>
                <w:rFonts w:ascii="Times New Roman" w:hAnsi="Times New Roman"/>
                <w:sz w:val="22"/>
                <w:szCs w:val="22"/>
                <w:lang w:val="es-ES"/>
              </w:rPr>
              <w:t xml:space="preserve"> son establecidos en el reglamento específico que promulga la persona que ocupe el cargo de </w:t>
            </w:r>
            <w:r w:rsidR="00954C00" w:rsidRPr="00BC75BE">
              <w:rPr>
                <w:rFonts w:ascii="Times New Roman" w:hAnsi="Times New Roman"/>
                <w:sz w:val="22"/>
                <w:szCs w:val="22"/>
                <w:lang w:val="es-ES"/>
              </w:rPr>
              <w:t>Rectoría</w:t>
            </w:r>
            <w:r w:rsidRPr="00BC75BE">
              <w:rPr>
                <w:rFonts w:ascii="Times New Roman" w:hAnsi="Times New Roman"/>
                <w:sz w:val="22"/>
                <w:szCs w:val="22"/>
                <w:lang w:val="es-ES"/>
              </w:rPr>
              <w:t xml:space="preserve">, de conformidad con este reglamento y los Lineamientos para la </w:t>
            </w:r>
            <w:r w:rsidR="00954C00" w:rsidRPr="00BC75BE">
              <w:rPr>
                <w:rFonts w:ascii="Times New Roman" w:hAnsi="Times New Roman"/>
                <w:sz w:val="22"/>
                <w:szCs w:val="22"/>
                <w:lang w:val="es-ES"/>
              </w:rPr>
              <w:t>emisión</w:t>
            </w:r>
            <w:r w:rsidRPr="00BC75BE">
              <w:rPr>
                <w:rFonts w:ascii="Times New Roman" w:hAnsi="Times New Roman"/>
                <w:sz w:val="22"/>
                <w:szCs w:val="22"/>
                <w:lang w:val="es-ES"/>
              </w:rPr>
              <w:t xml:space="preserve"> de normativa institucional, aprobados por el Consejo Universitario. </w:t>
            </w:r>
          </w:p>
        </w:tc>
      </w:tr>
      <w:tr w:rsidR="00BC75BE" w:rsidRPr="00BC75BE" w14:paraId="738F246D" w14:textId="77777777" w:rsidTr="00BC75BE">
        <w:trPr>
          <w:gridBefore w:val="1"/>
          <w:wBefore w:w="6" w:type="dxa"/>
        </w:trPr>
        <w:tc>
          <w:tcPr>
            <w:tcW w:w="3958" w:type="dxa"/>
          </w:tcPr>
          <w:p w14:paraId="0E61B7CE" w14:textId="0E566CC0" w:rsidR="00D66E99" w:rsidRPr="00BC75BE" w:rsidRDefault="002C4277"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 </w:t>
            </w:r>
            <w:r w:rsidR="00D66E99" w:rsidRPr="00BC75BE">
              <w:rPr>
                <w:rFonts w:ascii="Times New Roman" w:hAnsi="Times New Roman"/>
                <w:sz w:val="22"/>
                <w:szCs w:val="22"/>
                <w:lang w:val="es-ES"/>
              </w:rPr>
              <w:t xml:space="preserve">Asesorar y colaborar con las unidades académicas y personal docente y de investigación interesado en realizar estudios en el campo de la Psicología. </w:t>
            </w:r>
          </w:p>
        </w:tc>
        <w:tc>
          <w:tcPr>
            <w:tcW w:w="4678" w:type="dxa"/>
          </w:tcPr>
          <w:p w14:paraId="55D519D3" w14:textId="51083A63" w:rsidR="00D66E99" w:rsidRPr="00BC75BE" w:rsidRDefault="002C4277"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c) </w:t>
            </w:r>
            <w:r w:rsidR="00D66E99" w:rsidRPr="00BC75BE">
              <w:rPr>
                <w:rFonts w:ascii="Times New Roman" w:hAnsi="Times New Roman"/>
                <w:sz w:val="22"/>
                <w:szCs w:val="22"/>
                <w:lang w:val="es-ES"/>
              </w:rPr>
              <w:t xml:space="preserve">Asesorar y colaborar con </w:t>
            </w:r>
            <w:r w:rsidR="00FE64C7" w:rsidRPr="00BC75BE">
              <w:rPr>
                <w:rFonts w:ascii="Times New Roman" w:hAnsi="Times New Roman"/>
                <w:sz w:val="22"/>
                <w:szCs w:val="22"/>
                <w:lang w:val="es-ES"/>
              </w:rPr>
              <w:t xml:space="preserve">otras unidades académicas interesadas </w:t>
            </w:r>
            <w:r w:rsidR="00D66E99" w:rsidRPr="00BC75BE">
              <w:rPr>
                <w:rFonts w:ascii="Times New Roman" w:hAnsi="Times New Roman"/>
                <w:sz w:val="22"/>
                <w:szCs w:val="22"/>
                <w:lang w:val="es-ES"/>
              </w:rPr>
              <w:t xml:space="preserve">en realizar estudios </w:t>
            </w:r>
            <w:r w:rsidR="00D1213A" w:rsidRPr="00BC75BE">
              <w:rPr>
                <w:rFonts w:ascii="Times New Roman" w:hAnsi="Times New Roman"/>
                <w:sz w:val="22"/>
                <w:szCs w:val="22"/>
                <w:lang w:val="es-ES"/>
              </w:rPr>
              <w:t xml:space="preserve">vinculados </w:t>
            </w:r>
            <w:r w:rsidR="00346756" w:rsidRPr="00BC75BE">
              <w:rPr>
                <w:rFonts w:ascii="Times New Roman" w:hAnsi="Times New Roman"/>
                <w:sz w:val="22"/>
                <w:szCs w:val="22"/>
                <w:lang w:val="es-ES"/>
              </w:rPr>
              <w:t>a su quehacer</w:t>
            </w:r>
            <w:r w:rsidR="00AD5104" w:rsidRPr="00BC75BE">
              <w:rPr>
                <w:rFonts w:ascii="Times New Roman" w:hAnsi="Times New Roman"/>
                <w:sz w:val="22"/>
                <w:szCs w:val="22"/>
                <w:lang w:val="es-ES"/>
              </w:rPr>
              <w:t>.</w:t>
            </w:r>
            <w:r w:rsidR="00D66E99" w:rsidRPr="00BC75BE">
              <w:rPr>
                <w:rFonts w:ascii="Times New Roman" w:hAnsi="Times New Roman"/>
                <w:sz w:val="22"/>
                <w:szCs w:val="22"/>
                <w:lang w:val="es-ES"/>
              </w:rPr>
              <w:t xml:space="preserve"> </w:t>
            </w:r>
          </w:p>
        </w:tc>
        <w:tc>
          <w:tcPr>
            <w:tcW w:w="3828" w:type="dxa"/>
          </w:tcPr>
          <w:p w14:paraId="44821793" w14:textId="5C356AF0" w:rsidR="00230312" w:rsidRPr="00BC75BE" w:rsidRDefault="009553D4"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14. </w:t>
            </w:r>
            <w:r w:rsidR="00BC6E0B" w:rsidRPr="00BC75BE">
              <w:rPr>
                <w:rFonts w:ascii="Times New Roman" w:hAnsi="Times New Roman"/>
                <w:b/>
                <w:bCs/>
                <w:sz w:val="22"/>
                <w:szCs w:val="22"/>
                <w:lang w:val="es-ES"/>
              </w:rPr>
              <w:t>Organización</w:t>
            </w:r>
            <w:r w:rsidRPr="00BC75BE">
              <w:rPr>
                <w:rFonts w:ascii="Times New Roman" w:hAnsi="Times New Roman"/>
                <w:b/>
                <w:bCs/>
                <w:sz w:val="22"/>
                <w:szCs w:val="22"/>
                <w:lang w:val="es-ES"/>
              </w:rPr>
              <w:t xml:space="preserve"> de los institutos y centros de </w:t>
            </w:r>
            <w:r w:rsidR="00BC6E0B" w:rsidRPr="00BC75BE">
              <w:rPr>
                <w:rFonts w:ascii="Times New Roman" w:hAnsi="Times New Roman"/>
                <w:b/>
                <w:bCs/>
                <w:sz w:val="22"/>
                <w:szCs w:val="22"/>
                <w:lang w:val="es-ES"/>
              </w:rPr>
              <w:t>investigación</w:t>
            </w:r>
            <w:r w:rsidRPr="00BC75BE">
              <w:rPr>
                <w:rFonts w:ascii="Times New Roman" w:hAnsi="Times New Roman"/>
                <w:b/>
                <w:bCs/>
                <w:sz w:val="22"/>
                <w:szCs w:val="22"/>
                <w:lang w:val="es-ES"/>
              </w:rPr>
              <w:t>, y estaciones experimentales</w:t>
            </w:r>
          </w:p>
          <w:p w14:paraId="6B4C9222" w14:textId="08719855" w:rsidR="00D66E99" w:rsidRPr="00BC75BE" w:rsidRDefault="009553D4"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bCs/>
                <w:sz w:val="22"/>
                <w:szCs w:val="22"/>
                <w:lang w:val="es-ES"/>
              </w:rPr>
              <w:br/>
            </w:r>
            <w:r w:rsidRPr="00BC75BE">
              <w:rPr>
                <w:rFonts w:ascii="Times New Roman" w:hAnsi="Times New Roman"/>
                <w:sz w:val="22"/>
                <w:szCs w:val="22"/>
                <w:lang w:val="es-ES"/>
              </w:rPr>
              <w:t xml:space="preserve">Los institutos y centros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al igual que las estaciones experimentales, </w:t>
            </w:r>
            <w:r w:rsidR="00BC6E0B" w:rsidRPr="00BC75BE">
              <w:rPr>
                <w:rFonts w:ascii="Times New Roman" w:hAnsi="Times New Roman"/>
                <w:sz w:val="22"/>
                <w:szCs w:val="22"/>
                <w:lang w:val="es-ES"/>
              </w:rPr>
              <w:t>tendrán</w:t>
            </w:r>
            <w:r w:rsidRPr="00BC75BE">
              <w:rPr>
                <w:rFonts w:ascii="Times New Roman" w:hAnsi="Times New Roman"/>
                <w:sz w:val="22"/>
                <w:szCs w:val="22"/>
                <w:lang w:val="es-ES"/>
              </w:rPr>
              <w:t xml:space="preserve"> un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un consejo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y una </w:t>
            </w:r>
            <w:r w:rsidR="00BC6E0B" w:rsidRPr="00BC75BE">
              <w:rPr>
                <w:rFonts w:ascii="Times New Roman" w:hAnsi="Times New Roman"/>
                <w:sz w:val="22"/>
                <w:szCs w:val="22"/>
                <w:lang w:val="es-ES"/>
              </w:rPr>
              <w:t>dirección</w:t>
            </w:r>
            <w:r w:rsidRPr="00BC75BE">
              <w:rPr>
                <w:rFonts w:ascii="Times New Roman" w:hAnsi="Times New Roman"/>
                <w:sz w:val="22"/>
                <w:szCs w:val="22"/>
                <w:lang w:val="es-ES"/>
              </w:rPr>
              <w:t xml:space="preserve">. La estructura organizativa, sus funciones y </w:t>
            </w:r>
            <w:r w:rsidR="00BC6E0B" w:rsidRPr="00BC75BE">
              <w:rPr>
                <w:rFonts w:ascii="Times New Roman" w:hAnsi="Times New Roman"/>
                <w:sz w:val="22"/>
                <w:szCs w:val="22"/>
                <w:lang w:val="es-ES"/>
              </w:rPr>
              <w:t>demás</w:t>
            </w:r>
            <w:r w:rsidRPr="00BC75BE">
              <w:rPr>
                <w:rFonts w:ascii="Times New Roman" w:hAnsi="Times New Roman"/>
                <w:sz w:val="22"/>
                <w:szCs w:val="22"/>
                <w:lang w:val="es-ES"/>
              </w:rPr>
              <w:t xml:space="preserve"> aspectos de </w:t>
            </w:r>
            <w:r w:rsidR="00BC6E0B" w:rsidRPr="00BC75BE">
              <w:rPr>
                <w:rFonts w:ascii="Times New Roman" w:hAnsi="Times New Roman"/>
                <w:sz w:val="22"/>
                <w:szCs w:val="22"/>
                <w:lang w:val="es-ES"/>
              </w:rPr>
              <w:t>organización</w:t>
            </w:r>
            <w:r w:rsidRPr="00BC75BE">
              <w:rPr>
                <w:rFonts w:ascii="Times New Roman" w:hAnsi="Times New Roman"/>
                <w:sz w:val="22"/>
                <w:szCs w:val="22"/>
                <w:lang w:val="es-ES"/>
              </w:rPr>
              <w:t xml:space="preserve"> son establecidos en el reglamento específico que promulga la persona que ocupe el cargo de </w:t>
            </w:r>
            <w:r w:rsidR="00BC6E0B" w:rsidRPr="00BC75BE">
              <w:rPr>
                <w:rFonts w:ascii="Times New Roman" w:hAnsi="Times New Roman"/>
                <w:sz w:val="22"/>
                <w:szCs w:val="22"/>
                <w:lang w:val="es-ES"/>
              </w:rPr>
              <w:t>Rectoría</w:t>
            </w:r>
            <w:r w:rsidRPr="00BC75BE">
              <w:rPr>
                <w:rFonts w:ascii="Times New Roman" w:hAnsi="Times New Roman"/>
                <w:sz w:val="22"/>
                <w:szCs w:val="22"/>
                <w:lang w:val="es-ES"/>
              </w:rPr>
              <w:t xml:space="preserve">, de conformidad con este reglamento y </w:t>
            </w:r>
            <w:r w:rsidRPr="00BC75BE">
              <w:rPr>
                <w:rFonts w:ascii="Times New Roman" w:hAnsi="Times New Roman"/>
                <w:sz w:val="22"/>
                <w:szCs w:val="22"/>
                <w:lang w:val="es-ES"/>
              </w:rPr>
              <w:lastRenderedPageBreak/>
              <w:t xml:space="preserve">los Lineamientos para la </w:t>
            </w:r>
            <w:r w:rsidR="00BC6E0B" w:rsidRPr="00BC75BE">
              <w:rPr>
                <w:rFonts w:ascii="Times New Roman" w:hAnsi="Times New Roman"/>
                <w:sz w:val="22"/>
                <w:szCs w:val="22"/>
                <w:lang w:val="es-ES"/>
              </w:rPr>
              <w:t>emisión</w:t>
            </w:r>
            <w:r w:rsidRPr="00BC75BE">
              <w:rPr>
                <w:rFonts w:ascii="Times New Roman" w:hAnsi="Times New Roman"/>
                <w:sz w:val="22"/>
                <w:szCs w:val="22"/>
                <w:lang w:val="es-ES"/>
              </w:rPr>
              <w:t xml:space="preserve"> de normativa institucional, aprobados por el Consejo Universitario. </w:t>
            </w:r>
          </w:p>
        </w:tc>
      </w:tr>
      <w:tr w:rsidR="00BC75BE" w:rsidRPr="00BC75BE" w14:paraId="7720BF64" w14:textId="77777777" w:rsidTr="00BC75BE">
        <w:trPr>
          <w:gridBefore w:val="1"/>
          <w:wBefore w:w="6" w:type="dxa"/>
        </w:trPr>
        <w:tc>
          <w:tcPr>
            <w:tcW w:w="3958" w:type="dxa"/>
          </w:tcPr>
          <w:p w14:paraId="4A361DEA" w14:textId="277696BA" w:rsidR="00D66E99" w:rsidRPr="00BC75BE" w:rsidRDefault="002C4277"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d) </w:t>
            </w:r>
            <w:r w:rsidR="00D66E99" w:rsidRPr="00BC75BE">
              <w:rPr>
                <w:rFonts w:ascii="Times New Roman" w:hAnsi="Times New Roman"/>
                <w:sz w:val="22"/>
                <w:szCs w:val="22"/>
                <w:lang w:val="es-ES"/>
              </w:rPr>
              <w:t xml:space="preserve">Integrar estrechamente actividades al ejercicio de la docencia en la Facultad de Ciencias Sociales y en aquellas unidades en que se impartan disciplinas en las que el </w:t>
            </w:r>
            <w:r w:rsidR="00E93562" w:rsidRPr="00BC75BE">
              <w:rPr>
                <w:rFonts w:ascii="Times New Roman" w:hAnsi="Times New Roman"/>
                <w:sz w:val="22"/>
                <w:szCs w:val="22"/>
                <w:lang w:val="es-ES"/>
              </w:rPr>
              <w:t>Instituto</w:t>
            </w:r>
            <w:r w:rsidR="00D66E99" w:rsidRPr="00BC75BE">
              <w:rPr>
                <w:rFonts w:ascii="Times New Roman" w:hAnsi="Times New Roman"/>
                <w:sz w:val="22"/>
                <w:szCs w:val="22"/>
                <w:lang w:val="es-ES"/>
              </w:rPr>
              <w:t xml:space="preserve"> cuente con personal capacitado.</w:t>
            </w:r>
            <w:r w:rsidR="00A818D4" w:rsidRPr="00BC75BE">
              <w:rPr>
                <w:rFonts w:ascii="Times New Roman" w:hAnsi="Times New Roman"/>
                <w:sz w:val="22"/>
                <w:szCs w:val="22"/>
                <w:lang w:val="es-ES"/>
              </w:rPr>
              <w:t xml:space="preserve"> </w:t>
            </w:r>
          </w:p>
        </w:tc>
        <w:tc>
          <w:tcPr>
            <w:tcW w:w="4678" w:type="dxa"/>
          </w:tcPr>
          <w:p w14:paraId="19267520" w14:textId="1D06B669" w:rsidR="005830FC" w:rsidRPr="00BC75BE" w:rsidRDefault="00CD4406"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d) </w:t>
            </w:r>
            <w:r w:rsidR="00A818D4" w:rsidRPr="00BC75BE">
              <w:rPr>
                <w:rFonts w:ascii="Times New Roman" w:hAnsi="Times New Roman"/>
                <w:bCs/>
                <w:sz w:val="22"/>
                <w:szCs w:val="22"/>
                <w:lang w:val="es-ES"/>
              </w:rPr>
              <w:t xml:space="preserve">Contribuir a la formación </w:t>
            </w:r>
            <w:r w:rsidR="00A67C6A" w:rsidRPr="00BC75BE">
              <w:rPr>
                <w:rFonts w:ascii="Times New Roman" w:hAnsi="Times New Roman"/>
                <w:bCs/>
                <w:sz w:val="22"/>
                <w:szCs w:val="22"/>
                <w:lang w:val="es-ES"/>
              </w:rPr>
              <w:t>y capacitación</w:t>
            </w:r>
            <w:r w:rsidR="00006095" w:rsidRPr="00BC75BE">
              <w:rPr>
                <w:rFonts w:ascii="Times New Roman" w:hAnsi="Times New Roman"/>
                <w:bCs/>
                <w:sz w:val="22"/>
                <w:szCs w:val="22"/>
                <w:lang w:val="es-ES"/>
              </w:rPr>
              <w:t xml:space="preserve"> </w:t>
            </w:r>
            <w:r w:rsidR="00DF01DE" w:rsidRPr="00BC75BE">
              <w:rPr>
                <w:rFonts w:ascii="Times New Roman" w:hAnsi="Times New Roman"/>
                <w:bCs/>
                <w:sz w:val="22"/>
                <w:szCs w:val="22"/>
                <w:lang w:val="es-ES"/>
              </w:rPr>
              <w:t>en el grado y el posgrado</w:t>
            </w:r>
            <w:r w:rsidR="005A6869" w:rsidRPr="00BC75BE">
              <w:rPr>
                <w:rFonts w:ascii="Times New Roman" w:hAnsi="Times New Roman"/>
                <w:bCs/>
                <w:sz w:val="22"/>
                <w:szCs w:val="22"/>
                <w:lang w:val="es-ES"/>
              </w:rPr>
              <w:t>,</w:t>
            </w:r>
            <w:r w:rsidR="00A818D4" w:rsidRPr="00BC75BE">
              <w:rPr>
                <w:rFonts w:ascii="Times New Roman" w:hAnsi="Times New Roman"/>
                <w:bCs/>
                <w:sz w:val="22"/>
                <w:szCs w:val="22"/>
                <w:lang w:val="es-ES"/>
              </w:rPr>
              <w:t xml:space="preserve"> articulando</w:t>
            </w:r>
            <w:r w:rsidR="00D66E99" w:rsidRPr="00BC75BE">
              <w:rPr>
                <w:rFonts w:ascii="Times New Roman" w:hAnsi="Times New Roman"/>
                <w:bCs/>
                <w:sz w:val="22"/>
                <w:szCs w:val="22"/>
                <w:lang w:val="es-ES"/>
              </w:rPr>
              <w:t xml:space="preserve"> la</w:t>
            </w:r>
            <w:r w:rsidR="00A818D4" w:rsidRPr="00BC75BE">
              <w:rPr>
                <w:rFonts w:ascii="Times New Roman" w:hAnsi="Times New Roman"/>
                <w:bCs/>
                <w:sz w:val="22"/>
                <w:szCs w:val="22"/>
                <w:lang w:val="es-ES"/>
              </w:rPr>
              <w:t xml:space="preserve">s labores </w:t>
            </w:r>
            <w:r w:rsidR="005A6869" w:rsidRPr="00BC75BE">
              <w:rPr>
                <w:rFonts w:ascii="Times New Roman" w:hAnsi="Times New Roman"/>
                <w:bCs/>
                <w:sz w:val="22"/>
                <w:szCs w:val="22"/>
                <w:lang w:val="es-ES"/>
              </w:rPr>
              <w:t xml:space="preserve">propias </w:t>
            </w:r>
            <w:r w:rsidR="00A818D4" w:rsidRPr="00BC75BE">
              <w:rPr>
                <w:rFonts w:ascii="Times New Roman" w:hAnsi="Times New Roman"/>
                <w:bCs/>
                <w:sz w:val="22"/>
                <w:szCs w:val="22"/>
                <w:lang w:val="es-ES"/>
              </w:rPr>
              <w:t>de</w:t>
            </w:r>
            <w:r w:rsidR="00D66E99" w:rsidRPr="00BC75BE">
              <w:rPr>
                <w:rFonts w:ascii="Times New Roman" w:hAnsi="Times New Roman"/>
                <w:bCs/>
                <w:sz w:val="22"/>
                <w:szCs w:val="22"/>
                <w:lang w:val="es-ES"/>
              </w:rPr>
              <w:t xml:space="preserve"> investigación con la docencia en las unidades </w:t>
            </w:r>
            <w:r w:rsidR="00DF01DE" w:rsidRPr="00BC75BE">
              <w:rPr>
                <w:rFonts w:ascii="Times New Roman" w:hAnsi="Times New Roman"/>
                <w:bCs/>
                <w:sz w:val="22"/>
                <w:szCs w:val="22"/>
                <w:lang w:val="es-ES"/>
              </w:rPr>
              <w:t>académicas afines</w:t>
            </w:r>
            <w:r w:rsidR="000D1192" w:rsidRPr="00BC75BE">
              <w:rPr>
                <w:rFonts w:ascii="Times New Roman" w:hAnsi="Times New Roman"/>
                <w:bCs/>
                <w:sz w:val="22"/>
                <w:szCs w:val="22"/>
                <w:lang w:val="es-ES"/>
              </w:rPr>
              <w:t xml:space="preserve">, así como </w:t>
            </w:r>
            <w:r w:rsidR="00D66E99" w:rsidRPr="00BC75BE">
              <w:rPr>
                <w:rFonts w:ascii="Times New Roman" w:hAnsi="Times New Roman"/>
                <w:bCs/>
                <w:sz w:val="22"/>
                <w:szCs w:val="22"/>
                <w:lang w:val="es-ES"/>
              </w:rPr>
              <w:t>la participación del estudiantado en las investigaciones</w:t>
            </w:r>
            <w:r w:rsidR="00346756" w:rsidRPr="00BC75BE">
              <w:rPr>
                <w:rFonts w:ascii="Times New Roman" w:hAnsi="Times New Roman"/>
                <w:bCs/>
                <w:sz w:val="22"/>
                <w:szCs w:val="22"/>
                <w:lang w:val="es-ES"/>
              </w:rPr>
              <w:t xml:space="preserve"> y actividades</w:t>
            </w:r>
            <w:r w:rsidR="00446A73" w:rsidRPr="00BC75BE">
              <w:rPr>
                <w:rFonts w:ascii="Times New Roman" w:hAnsi="Times New Roman"/>
                <w:bCs/>
                <w:sz w:val="22"/>
                <w:szCs w:val="22"/>
                <w:lang w:val="es-ES"/>
              </w:rPr>
              <w:t>. Adicionalmente</w:t>
            </w:r>
            <w:r w:rsidR="00C26486" w:rsidRPr="00BC75BE">
              <w:rPr>
                <w:rFonts w:ascii="Times New Roman" w:hAnsi="Times New Roman"/>
                <w:bCs/>
                <w:sz w:val="22"/>
                <w:szCs w:val="22"/>
                <w:lang w:val="es-ES"/>
              </w:rPr>
              <w:t>,</w:t>
            </w:r>
            <w:r w:rsidR="00446A73" w:rsidRPr="00BC75BE">
              <w:rPr>
                <w:rFonts w:ascii="Times New Roman" w:hAnsi="Times New Roman"/>
                <w:bCs/>
                <w:sz w:val="22"/>
                <w:szCs w:val="22"/>
                <w:lang w:val="es-ES"/>
              </w:rPr>
              <w:t xml:space="preserve"> puede asignar recursos pa</w:t>
            </w:r>
            <w:r w:rsidR="00C26486" w:rsidRPr="00BC75BE">
              <w:rPr>
                <w:rFonts w:ascii="Times New Roman" w:hAnsi="Times New Roman"/>
                <w:bCs/>
                <w:sz w:val="22"/>
                <w:szCs w:val="22"/>
                <w:lang w:val="es-ES"/>
              </w:rPr>
              <w:t xml:space="preserve">ra el ejercicio de la docencia </w:t>
            </w:r>
            <w:r w:rsidR="00446A73" w:rsidRPr="00BC75BE">
              <w:rPr>
                <w:rFonts w:ascii="Times New Roman" w:hAnsi="Times New Roman"/>
                <w:bCs/>
                <w:sz w:val="22"/>
                <w:szCs w:val="22"/>
                <w:lang w:val="es-ES"/>
              </w:rPr>
              <w:t>o la coordinación directa de programas de posgrado</w:t>
            </w:r>
            <w:r w:rsidR="00C26486" w:rsidRPr="00BC75BE">
              <w:rPr>
                <w:rFonts w:ascii="Times New Roman" w:hAnsi="Times New Roman"/>
                <w:bCs/>
                <w:sz w:val="22"/>
                <w:szCs w:val="22"/>
                <w:lang w:val="es-ES"/>
              </w:rPr>
              <w:t xml:space="preserve"> que permitan el cumplimiento de </w:t>
            </w:r>
            <w:r w:rsidR="00346756" w:rsidRPr="00BC75BE">
              <w:rPr>
                <w:rFonts w:ascii="Times New Roman" w:hAnsi="Times New Roman"/>
                <w:bCs/>
                <w:sz w:val="22"/>
                <w:szCs w:val="22"/>
                <w:lang w:val="es-ES"/>
              </w:rPr>
              <w:t>sus objetivos</w:t>
            </w:r>
            <w:r w:rsidR="00C26486" w:rsidRPr="00BC75BE">
              <w:rPr>
                <w:rFonts w:ascii="Times New Roman" w:hAnsi="Times New Roman"/>
                <w:bCs/>
                <w:sz w:val="22"/>
                <w:szCs w:val="22"/>
                <w:lang w:val="es-ES"/>
              </w:rPr>
              <w:t>.</w:t>
            </w:r>
          </w:p>
        </w:tc>
        <w:tc>
          <w:tcPr>
            <w:tcW w:w="3828" w:type="dxa"/>
          </w:tcPr>
          <w:p w14:paraId="7367FB4D" w14:textId="3F17ADC1" w:rsidR="008F42B2" w:rsidRPr="00BC75BE" w:rsidRDefault="002C4277"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b) </w:t>
            </w:r>
            <w:r w:rsidR="00D66E99" w:rsidRPr="00BC75BE">
              <w:rPr>
                <w:rFonts w:ascii="Times New Roman" w:hAnsi="Times New Roman"/>
                <w:sz w:val="22"/>
                <w:szCs w:val="22"/>
                <w:lang w:val="es-ES"/>
              </w:rPr>
              <w:t>Articular la investigación con la docencia en las unidades académicas a afines, tanto en el grado como en el posgrado, y procurar la participación del estudiantado en las investigaciones, mediante la coordinación con las unidades académicas en lo que corresponda.</w:t>
            </w:r>
          </w:p>
        </w:tc>
      </w:tr>
      <w:tr w:rsidR="00BC75BE" w:rsidRPr="00BC75BE" w14:paraId="13C21A81" w14:textId="77777777" w:rsidTr="00BC75BE">
        <w:trPr>
          <w:gridBefore w:val="1"/>
          <w:wBefore w:w="6" w:type="dxa"/>
        </w:trPr>
        <w:tc>
          <w:tcPr>
            <w:tcW w:w="3958" w:type="dxa"/>
          </w:tcPr>
          <w:p w14:paraId="5731C31E" w14:textId="71375E83" w:rsidR="00FE64C7" w:rsidRPr="00BC75BE" w:rsidRDefault="00FE64C7" w:rsidP="00EC67A9">
            <w:pPr>
              <w:spacing w:before="120" w:after="120"/>
              <w:rPr>
                <w:sz w:val="22"/>
                <w:szCs w:val="22"/>
                <w:lang w:val="es-ES"/>
              </w:rPr>
            </w:pPr>
            <w:r w:rsidRPr="00BC75BE">
              <w:rPr>
                <w:sz w:val="22"/>
                <w:szCs w:val="22"/>
                <w:lang w:val="es-ES"/>
              </w:rPr>
              <w:t>e)</w:t>
            </w:r>
            <w:r w:rsidR="001E04D1" w:rsidRPr="00BC75BE">
              <w:rPr>
                <w:sz w:val="22"/>
                <w:szCs w:val="22"/>
                <w:lang w:val="es-ES"/>
              </w:rPr>
              <w:t xml:space="preserve"> </w:t>
            </w:r>
            <w:r w:rsidRPr="00BC75BE">
              <w:rPr>
                <w:sz w:val="22"/>
                <w:szCs w:val="22"/>
                <w:lang w:val="es-ES"/>
              </w:rPr>
              <w:t xml:space="preserve">Vincular la investigación a todos los ámbitos de la acción social en la Universidad, especialmente en lo que corresponde a la divulgación científica, académica y popular. </w:t>
            </w:r>
          </w:p>
        </w:tc>
        <w:tc>
          <w:tcPr>
            <w:tcW w:w="4678" w:type="dxa"/>
          </w:tcPr>
          <w:p w14:paraId="2B174791" w14:textId="261372AE" w:rsidR="00FE64C7" w:rsidRPr="00BC75BE" w:rsidRDefault="001114E2" w:rsidP="00EC67A9">
            <w:pPr>
              <w:spacing w:before="120" w:after="120"/>
              <w:rPr>
                <w:sz w:val="22"/>
                <w:szCs w:val="22"/>
                <w:lang w:val="es-ES"/>
              </w:rPr>
            </w:pPr>
            <w:r w:rsidRPr="00BC75BE">
              <w:rPr>
                <w:sz w:val="22"/>
                <w:szCs w:val="22"/>
                <w:lang w:val="es-ES"/>
              </w:rPr>
              <w:t>e</w:t>
            </w:r>
            <w:r w:rsidR="002F3B18" w:rsidRPr="00BC75BE">
              <w:rPr>
                <w:sz w:val="22"/>
                <w:szCs w:val="22"/>
                <w:lang w:val="es-ES"/>
              </w:rPr>
              <w:t xml:space="preserve">) Articular la investigación con el desarrollo de programas, proyectos y actividades </w:t>
            </w:r>
            <w:r w:rsidR="002F16C3" w:rsidRPr="00BC75BE">
              <w:rPr>
                <w:sz w:val="22"/>
                <w:szCs w:val="22"/>
                <w:lang w:val="es-ES"/>
              </w:rPr>
              <w:t>conjuntas de Investigación y Acción S</w:t>
            </w:r>
            <w:r w:rsidR="002F3B18" w:rsidRPr="00BC75BE">
              <w:rPr>
                <w:sz w:val="22"/>
                <w:szCs w:val="22"/>
                <w:lang w:val="es-ES"/>
              </w:rPr>
              <w:t>ocial, especialmente en lo que corresponde a la divulgación, a</w:t>
            </w:r>
            <w:r w:rsidR="002F16C3" w:rsidRPr="00BC75BE">
              <w:rPr>
                <w:sz w:val="22"/>
                <w:szCs w:val="22"/>
                <w:lang w:val="es-ES"/>
              </w:rPr>
              <w:t xml:space="preserve">sesoría, </w:t>
            </w:r>
            <w:r w:rsidR="00F9653F" w:rsidRPr="00BC75BE">
              <w:rPr>
                <w:sz w:val="22"/>
                <w:szCs w:val="22"/>
                <w:lang w:val="es-ES"/>
              </w:rPr>
              <w:t>capacitación</w:t>
            </w:r>
            <w:r w:rsidR="002F3B18" w:rsidRPr="00BC75BE">
              <w:rPr>
                <w:sz w:val="22"/>
                <w:szCs w:val="22"/>
                <w:lang w:val="es-ES"/>
              </w:rPr>
              <w:t xml:space="preserve"> </w:t>
            </w:r>
            <w:r w:rsidR="002F16C3" w:rsidRPr="00BC75BE">
              <w:rPr>
                <w:sz w:val="22"/>
                <w:szCs w:val="22"/>
                <w:lang w:val="es-ES"/>
              </w:rPr>
              <w:t>y transferencia de conocimiento a la comunidad y</w:t>
            </w:r>
            <w:r w:rsidR="002F3B18" w:rsidRPr="00BC75BE">
              <w:rPr>
                <w:sz w:val="22"/>
                <w:szCs w:val="22"/>
                <w:lang w:val="es-ES"/>
              </w:rPr>
              <w:t xml:space="preserve"> públicos no académicos.</w:t>
            </w:r>
          </w:p>
        </w:tc>
        <w:tc>
          <w:tcPr>
            <w:tcW w:w="3828" w:type="dxa"/>
          </w:tcPr>
          <w:p w14:paraId="778428F2" w14:textId="77777777" w:rsidR="00FE64C7" w:rsidRPr="00BC75BE" w:rsidRDefault="00FE64C7"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c) Articular la investigación con el desarrollo de programas, proyectos y actividades, tanto de acción social como de docencia.</w:t>
            </w:r>
          </w:p>
          <w:p w14:paraId="37214E35" w14:textId="320AD2AA" w:rsidR="002F16C3" w:rsidRPr="00BC75BE" w:rsidRDefault="002F16C3" w:rsidP="00EC67A9">
            <w:pPr>
              <w:pStyle w:val="NormalWeb"/>
              <w:spacing w:before="120" w:beforeAutospacing="0" w:after="120" w:afterAutospacing="0"/>
              <w:rPr>
                <w:rFonts w:ascii="Times New Roman" w:hAnsi="Times New Roman"/>
                <w:sz w:val="22"/>
                <w:szCs w:val="22"/>
                <w:lang w:val="es-ES"/>
              </w:rPr>
            </w:pPr>
          </w:p>
        </w:tc>
      </w:tr>
      <w:tr w:rsidR="00BC75BE" w:rsidRPr="00BC75BE" w14:paraId="7117E77E" w14:textId="77777777" w:rsidTr="00BC75BE">
        <w:trPr>
          <w:gridBefore w:val="1"/>
          <w:wBefore w:w="6" w:type="dxa"/>
        </w:trPr>
        <w:tc>
          <w:tcPr>
            <w:tcW w:w="3958" w:type="dxa"/>
          </w:tcPr>
          <w:p w14:paraId="5E54EB25" w14:textId="4DFBCBC0" w:rsidR="00D66E99" w:rsidRPr="00BC75BE" w:rsidRDefault="002C4277"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f) </w:t>
            </w:r>
            <w:r w:rsidR="00D66E99" w:rsidRPr="00BC75BE">
              <w:rPr>
                <w:rFonts w:ascii="Times New Roman" w:hAnsi="Times New Roman"/>
                <w:sz w:val="22"/>
                <w:szCs w:val="22"/>
                <w:lang w:val="es-ES"/>
              </w:rPr>
              <w:t xml:space="preserve">Construir, aplicar, investigar y evaluar técnicas de medición referente al proceso de admisión. </w:t>
            </w:r>
          </w:p>
        </w:tc>
        <w:tc>
          <w:tcPr>
            <w:tcW w:w="4678" w:type="dxa"/>
          </w:tcPr>
          <w:p w14:paraId="7ACDD4E0" w14:textId="6AA4DECC" w:rsidR="00D66E99" w:rsidRPr="00BC75BE" w:rsidRDefault="002C4277"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f) </w:t>
            </w:r>
            <w:r w:rsidR="00D66E99" w:rsidRPr="00BC75BE">
              <w:rPr>
                <w:rFonts w:ascii="Times New Roman" w:hAnsi="Times New Roman"/>
                <w:sz w:val="22"/>
                <w:szCs w:val="22"/>
                <w:lang w:val="es-ES"/>
              </w:rPr>
              <w:t xml:space="preserve">Construir, aplicar, </w:t>
            </w:r>
            <w:r w:rsidR="002E3BD1" w:rsidRPr="00BC75BE">
              <w:rPr>
                <w:rFonts w:ascii="Times New Roman" w:hAnsi="Times New Roman"/>
                <w:sz w:val="22"/>
                <w:szCs w:val="22"/>
                <w:lang w:val="es-ES"/>
              </w:rPr>
              <w:t xml:space="preserve">validar </w:t>
            </w:r>
            <w:r w:rsidR="00D66E99" w:rsidRPr="00BC75BE">
              <w:rPr>
                <w:rFonts w:ascii="Times New Roman" w:hAnsi="Times New Roman"/>
                <w:sz w:val="22"/>
                <w:szCs w:val="22"/>
                <w:lang w:val="es-ES"/>
              </w:rPr>
              <w:t>y evaluar modelos</w:t>
            </w:r>
            <w:r w:rsidR="003F3A08" w:rsidRPr="00BC75BE">
              <w:rPr>
                <w:rFonts w:ascii="Times New Roman" w:hAnsi="Times New Roman"/>
                <w:sz w:val="22"/>
                <w:szCs w:val="22"/>
                <w:lang w:val="es-ES"/>
              </w:rPr>
              <w:t>,</w:t>
            </w:r>
            <w:r w:rsidR="001E04D1" w:rsidRPr="00BC75BE">
              <w:rPr>
                <w:rFonts w:ascii="Times New Roman" w:hAnsi="Times New Roman"/>
                <w:sz w:val="22"/>
                <w:szCs w:val="22"/>
                <w:lang w:val="es-ES"/>
              </w:rPr>
              <w:t xml:space="preserve"> </w:t>
            </w:r>
            <w:r w:rsidR="00D66E99" w:rsidRPr="00BC75BE">
              <w:rPr>
                <w:rFonts w:ascii="Times New Roman" w:hAnsi="Times New Roman"/>
                <w:sz w:val="22"/>
                <w:szCs w:val="22"/>
                <w:lang w:val="es-ES"/>
              </w:rPr>
              <w:t>procedimientos</w:t>
            </w:r>
            <w:r w:rsidR="002E3BD1" w:rsidRPr="00BC75BE">
              <w:rPr>
                <w:rFonts w:ascii="Times New Roman" w:hAnsi="Times New Roman"/>
                <w:sz w:val="22"/>
                <w:szCs w:val="22"/>
                <w:lang w:val="es-ES"/>
              </w:rPr>
              <w:t xml:space="preserve"> y</w:t>
            </w:r>
            <w:r w:rsidR="00D66E99" w:rsidRPr="00BC75BE">
              <w:rPr>
                <w:rFonts w:ascii="Times New Roman" w:hAnsi="Times New Roman"/>
                <w:sz w:val="22"/>
                <w:szCs w:val="22"/>
                <w:lang w:val="es-ES"/>
              </w:rPr>
              <w:t xml:space="preserve"> técnicas de medición y evaluación re</w:t>
            </w:r>
            <w:r w:rsidR="006F3280" w:rsidRPr="00BC75BE">
              <w:rPr>
                <w:rFonts w:ascii="Times New Roman" w:hAnsi="Times New Roman"/>
                <w:sz w:val="22"/>
                <w:szCs w:val="22"/>
                <w:lang w:val="es-ES"/>
              </w:rPr>
              <w:t>ferentes a los</w:t>
            </w:r>
            <w:r w:rsidR="001A3A4F" w:rsidRPr="00BC75BE">
              <w:rPr>
                <w:rFonts w:ascii="Times New Roman" w:hAnsi="Times New Roman"/>
                <w:sz w:val="22"/>
                <w:szCs w:val="22"/>
                <w:lang w:val="es-ES"/>
              </w:rPr>
              <w:t xml:space="preserve"> proceso</w:t>
            </w:r>
            <w:r w:rsidR="006F3280" w:rsidRPr="00BC75BE">
              <w:rPr>
                <w:rFonts w:ascii="Times New Roman" w:hAnsi="Times New Roman"/>
                <w:sz w:val="22"/>
                <w:szCs w:val="22"/>
                <w:lang w:val="es-ES"/>
              </w:rPr>
              <w:t xml:space="preserve">s propios </w:t>
            </w:r>
            <w:r w:rsidR="001A3A4F" w:rsidRPr="00BC75BE">
              <w:rPr>
                <w:rFonts w:ascii="Times New Roman" w:hAnsi="Times New Roman"/>
                <w:sz w:val="22"/>
                <w:szCs w:val="22"/>
                <w:lang w:val="es-ES"/>
              </w:rPr>
              <w:t xml:space="preserve">de </w:t>
            </w:r>
            <w:r w:rsidR="006F3280" w:rsidRPr="00BC75BE">
              <w:rPr>
                <w:rFonts w:ascii="Times New Roman" w:hAnsi="Times New Roman"/>
                <w:sz w:val="22"/>
                <w:szCs w:val="22"/>
                <w:lang w:val="es-ES"/>
              </w:rPr>
              <w:t xml:space="preserve">admisión diagnóstico, </w:t>
            </w:r>
            <w:r w:rsidR="007B4F20" w:rsidRPr="00BC75BE">
              <w:rPr>
                <w:rFonts w:ascii="Times New Roman" w:hAnsi="Times New Roman"/>
                <w:sz w:val="22"/>
                <w:szCs w:val="22"/>
                <w:lang w:val="es-ES"/>
              </w:rPr>
              <w:t>selección</w:t>
            </w:r>
            <w:r w:rsidR="006F3280" w:rsidRPr="00BC75BE">
              <w:rPr>
                <w:rFonts w:ascii="Times New Roman" w:hAnsi="Times New Roman"/>
                <w:sz w:val="22"/>
                <w:szCs w:val="22"/>
                <w:lang w:val="es-ES"/>
              </w:rPr>
              <w:t xml:space="preserve">, </w:t>
            </w:r>
            <w:r w:rsidR="00E7167F" w:rsidRPr="00BC75BE">
              <w:rPr>
                <w:rFonts w:ascii="Times New Roman" w:hAnsi="Times New Roman"/>
                <w:sz w:val="22"/>
                <w:szCs w:val="22"/>
                <w:lang w:val="es-ES"/>
              </w:rPr>
              <w:t xml:space="preserve">seguimiento y </w:t>
            </w:r>
            <w:r w:rsidR="006F3280" w:rsidRPr="00BC75BE">
              <w:rPr>
                <w:rFonts w:ascii="Times New Roman" w:hAnsi="Times New Roman"/>
                <w:sz w:val="22"/>
                <w:szCs w:val="22"/>
                <w:lang w:val="es-ES"/>
              </w:rPr>
              <w:t xml:space="preserve">certificación </w:t>
            </w:r>
            <w:r w:rsidR="00E7167F" w:rsidRPr="00BC75BE">
              <w:rPr>
                <w:rFonts w:ascii="Times New Roman" w:hAnsi="Times New Roman"/>
                <w:sz w:val="22"/>
                <w:szCs w:val="22"/>
                <w:lang w:val="es-ES"/>
              </w:rPr>
              <w:t xml:space="preserve">en la </w:t>
            </w:r>
            <w:r w:rsidR="000C67B1" w:rsidRPr="00BC75BE">
              <w:rPr>
                <w:rFonts w:ascii="Times New Roman" w:hAnsi="Times New Roman"/>
                <w:sz w:val="22"/>
                <w:szCs w:val="22"/>
                <w:lang w:val="es-ES"/>
              </w:rPr>
              <w:t>Educación S</w:t>
            </w:r>
            <w:r w:rsidR="001A3A4F" w:rsidRPr="00BC75BE">
              <w:rPr>
                <w:rFonts w:ascii="Times New Roman" w:hAnsi="Times New Roman"/>
                <w:sz w:val="22"/>
                <w:szCs w:val="22"/>
                <w:lang w:val="es-ES"/>
              </w:rPr>
              <w:t>uperior</w:t>
            </w:r>
            <w:r w:rsidR="00FA6694" w:rsidRPr="00BC75BE">
              <w:rPr>
                <w:rFonts w:ascii="Times New Roman" w:hAnsi="Times New Roman"/>
                <w:sz w:val="22"/>
                <w:szCs w:val="22"/>
                <w:lang w:val="es-ES"/>
              </w:rPr>
              <w:t xml:space="preserve"> </w:t>
            </w:r>
            <w:r w:rsidR="000C67B1" w:rsidRPr="00BC75BE">
              <w:rPr>
                <w:rFonts w:ascii="Times New Roman" w:hAnsi="Times New Roman"/>
                <w:sz w:val="22"/>
                <w:szCs w:val="22"/>
                <w:lang w:val="es-ES"/>
              </w:rPr>
              <w:t>costarricense</w:t>
            </w:r>
            <w:r w:rsidR="00E7167F" w:rsidRPr="00BC75BE">
              <w:rPr>
                <w:rFonts w:ascii="Times New Roman" w:hAnsi="Times New Roman"/>
                <w:sz w:val="22"/>
                <w:szCs w:val="22"/>
                <w:lang w:val="es-ES"/>
              </w:rPr>
              <w:t xml:space="preserve"> y regional.</w:t>
            </w:r>
          </w:p>
        </w:tc>
        <w:tc>
          <w:tcPr>
            <w:tcW w:w="3828" w:type="dxa"/>
          </w:tcPr>
          <w:p w14:paraId="20417F7A" w14:textId="202413AF" w:rsidR="00230312" w:rsidRPr="00BC75BE" w:rsidRDefault="009553D4"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14. </w:t>
            </w:r>
            <w:r w:rsidR="00BC6E0B" w:rsidRPr="00BC75BE">
              <w:rPr>
                <w:rFonts w:ascii="Times New Roman" w:hAnsi="Times New Roman"/>
                <w:b/>
                <w:bCs/>
                <w:sz w:val="22"/>
                <w:szCs w:val="22"/>
                <w:lang w:val="es-ES"/>
              </w:rPr>
              <w:t>Organización</w:t>
            </w:r>
            <w:r w:rsidRPr="00BC75BE">
              <w:rPr>
                <w:rFonts w:ascii="Times New Roman" w:hAnsi="Times New Roman"/>
                <w:b/>
                <w:bCs/>
                <w:sz w:val="22"/>
                <w:szCs w:val="22"/>
                <w:lang w:val="es-ES"/>
              </w:rPr>
              <w:t xml:space="preserve"> de los institutos y centros de </w:t>
            </w:r>
            <w:r w:rsidR="00BC6E0B" w:rsidRPr="00BC75BE">
              <w:rPr>
                <w:rFonts w:ascii="Times New Roman" w:hAnsi="Times New Roman"/>
                <w:b/>
                <w:bCs/>
                <w:sz w:val="22"/>
                <w:szCs w:val="22"/>
                <w:lang w:val="es-ES"/>
              </w:rPr>
              <w:t>investigación</w:t>
            </w:r>
            <w:r w:rsidRPr="00BC75BE">
              <w:rPr>
                <w:rFonts w:ascii="Times New Roman" w:hAnsi="Times New Roman"/>
                <w:b/>
                <w:bCs/>
                <w:sz w:val="22"/>
                <w:szCs w:val="22"/>
                <w:lang w:val="es-ES"/>
              </w:rPr>
              <w:t>, y estaciones experimentales</w:t>
            </w:r>
          </w:p>
          <w:p w14:paraId="456C9188" w14:textId="20456C59" w:rsidR="00E47FE0" w:rsidRPr="00B0537F" w:rsidRDefault="009553D4"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bCs/>
                <w:sz w:val="22"/>
                <w:szCs w:val="22"/>
                <w:lang w:val="es-ES"/>
              </w:rPr>
              <w:br/>
            </w:r>
            <w:r w:rsidRPr="00BC75BE">
              <w:rPr>
                <w:rFonts w:ascii="Times New Roman" w:hAnsi="Times New Roman"/>
                <w:sz w:val="22"/>
                <w:szCs w:val="22"/>
                <w:lang w:val="es-ES"/>
              </w:rPr>
              <w:t xml:space="preserve">Los institutos y centros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al igual que las estaciones experimentales, </w:t>
            </w:r>
            <w:r w:rsidR="00BC6E0B" w:rsidRPr="00BC75BE">
              <w:rPr>
                <w:rFonts w:ascii="Times New Roman" w:hAnsi="Times New Roman"/>
                <w:sz w:val="22"/>
                <w:szCs w:val="22"/>
                <w:lang w:val="es-ES"/>
              </w:rPr>
              <w:t>tendrán</w:t>
            </w:r>
            <w:r w:rsidRPr="00BC75BE">
              <w:rPr>
                <w:rFonts w:ascii="Times New Roman" w:hAnsi="Times New Roman"/>
                <w:sz w:val="22"/>
                <w:szCs w:val="22"/>
                <w:lang w:val="es-ES"/>
              </w:rPr>
              <w:t xml:space="preserve"> un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un consejo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y una </w:t>
            </w:r>
            <w:r w:rsidR="00BC6E0B" w:rsidRPr="00BC75BE">
              <w:rPr>
                <w:rFonts w:ascii="Times New Roman" w:hAnsi="Times New Roman"/>
                <w:sz w:val="22"/>
                <w:szCs w:val="22"/>
                <w:lang w:val="es-ES"/>
              </w:rPr>
              <w:t>dirección</w:t>
            </w:r>
            <w:r w:rsidRPr="00BC75BE">
              <w:rPr>
                <w:rFonts w:ascii="Times New Roman" w:hAnsi="Times New Roman"/>
                <w:sz w:val="22"/>
                <w:szCs w:val="22"/>
                <w:lang w:val="es-ES"/>
              </w:rPr>
              <w:t xml:space="preserve">. La estructura organizativa, sus funciones y </w:t>
            </w:r>
            <w:r w:rsidR="00BC6E0B" w:rsidRPr="00BC75BE">
              <w:rPr>
                <w:rFonts w:ascii="Times New Roman" w:hAnsi="Times New Roman"/>
                <w:sz w:val="22"/>
                <w:szCs w:val="22"/>
                <w:lang w:val="es-ES"/>
              </w:rPr>
              <w:t>demás</w:t>
            </w:r>
            <w:r w:rsidRPr="00BC75BE">
              <w:rPr>
                <w:rFonts w:ascii="Times New Roman" w:hAnsi="Times New Roman"/>
                <w:sz w:val="22"/>
                <w:szCs w:val="22"/>
                <w:lang w:val="es-ES"/>
              </w:rPr>
              <w:t xml:space="preserve"> aspectos de </w:t>
            </w:r>
            <w:r w:rsidR="00BC6E0B" w:rsidRPr="00BC75BE">
              <w:rPr>
                <w:rFonts w:ascii="Times New Roman" w:hAnsi="Times New Roman"/>
                <w:sz w:val="22"/>
                <w:szCs w:val="22"/>
                <w:lang w:val="es-ES"/>
              </w:rPr>
              <w:t>organización</w:t>
            </w:r>
            <w:r w:rsidRPr="00BC75BE">
              <w:rPr>
                <w:rFonts w:ascii="Times New Roman" w:hAnsi="Times New Roman"/>
                <w:sz w:val="22"/>
                <w:szCs w:val="22"/>
                <w:lang w:val="es-ES"/>
              </w:rPr>
              <w:t xml:space="preserve"> son establecidos en el reglamento específico que promulga la persona que ocupe el cargo de </w:t>
            </w:r>
            <w:r w:rsidR="00BC6E0B" w:rsidRPr="00BC75BE">
              <w:rPr>
                <w:rFonts w:ascii="Times New Roman" w:hAnsi="Times New Roman"/>
                <w:sz w:val="22"/>
                <w:szCs w:val="22"/>
                <w:lang w:val="es-ES"/>
              </w:rPr>
              <w:t>Rectoría</w:t>
            </w:r>
            <w:r w:rsidRPr="00BC75BE">
              <w:rPr>
                <w:rFonts w:ascii="Times New Roman" w:hAnsi="Times New Roman"/>
                <w:sz w:val="22"/>
                <w:szCs w:val="22"/>
                <w:lang w:val="es-ES"/>
              </w:rPr>
              <w:t xml:space="preserve">, de conformidad con este reglamento y </w:t>
            </w:r>
            <w:r w:rsidRPr="00BC75BE">
              <w:rPr>
                <w:rFonts w:ascii="Times New Roman" w:hAnsi="Times New Roman"/>
                <w:sz w:val="22"/>
                <w:szCs w:val="22"/>
                <w:lang w:val="es-ES"/>
              </w:rPr>
              <w:lastRenderedPageBreak/>
              <w:t xml:space="preserve">los Lineamientos para la </w:t>
            </w:r>
            <w:r w:rsidR="00BC6E0B" w:rsidRPr="00BC75BE">
              <w:rPr>
                <w:rFonts w:ascii="Times New Roman" w:hAnsi="Times New Roman"/>
                <w:sz w:val="22"/>
                <w:szCs w:val="22"/>
                <w:lang w:val="es-ES"/>
              </w:rPr>
              <w:t>emisión</w:t>
            </w:r>
            <w:r w:rsidRPr="00BC75BE">
              <w:rPr>
                <w:rFonts w:ascii="Times New Roman" w:hAnsi="Times New Roman"/>
                <w:sz w:val="22"/>
                <w:szCs w:val="22"/>
                <w:lang w:val="es-ES"/>
              </w:rPr>
              <w:t xml:space="preserve"> de normativa institucional, aprobados por el Consejo Universitario. </w:t>
            </w:r>
          </w:p>
        </w:tc>
      </w:tr>
      <w:tr w:rsidR="00BC75BE" w:rsidRPr="00BC75BE" w14:paraId="68F4CC10" w14:textId="77777777" w:rsidTr="00BC75BE">
        <w:trPr>
          <w:gridBefore w:val="1"/>
          <w:wBefore w:w="6" w:type="dxa"/>
        </w:trPr>
        <w:tc>
          <w:tcPr>
            <w:tcW w:w="3958" w:type="dxa"/>
          </w:tcPr>
          <w:p w14:paraId="3357E0EA" w14:textId="4247DB21" w:rsidR="00D66E99" w:rsidRPr="00BC75BE" w:rsidRDefault="0059729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g) </w:t>
            </w:r>
            <w:r w:rsidR="00D66E99" w:rsidRPr="00BC75BE">
              <w:rPr>
                <w:rFonts w:ascii="Times New Roman" w:hAnsi="Times New Roman"/>
                <w:sz w:val="22"/>
                <w:szCs w:val="22"/>
                <w:lang w:val="es-ES"/>
              </w:rPr>
              <w:t xml:space="preserve">Mantener la prioridad de las investigaciones sobre los programas de servicio remunerado al sector externo. </w:t>
            </w:r>
          </w:p>
        </w:tc>
        <w:tc>
          <w:tcPr>
            <w:tcW w:w="4678" w:type="dxa"/>
          </w:tcPr>
          <w:p w14:paraId="4D5C4C58" w14:textId="01A34D47" w:rsidR="00D66E99" w:rsidRPr="00BC75BE" w:rsidRDefault="008F741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g) </w:t>
            </w:r>
            <w:r w:rsidR="00D66E99" w:rsidRPr="00BC75BE">
              <w:rPr>
                <w:rFonts w:ascii="Times New Roman" w:hAnsi="Times New Roman"/>
                <w:bCs/>
                <w:sz w:val="22"/>
                <w:szCs w:val="22"/>
                <w:lang w:val="es-ES"/>
              </w:rPr>
              <w:t>Priorizar el cumplimiento de los</w:t>
            </w:r>
            <w:r w:rsidR="001E04D1" w:rsidRPr="00BC75BE">
              <w:rPr>
                <w:rFonts w:ascii="Times New Roman" w:hAnsi="Times New Roman"/>
                <w:bCs/>
                <w:sz w:val="22"/>
                <w:szCs w:val="22"/>
                <w:lang w:val="es-ES"/>
              </w:rPr>
              <w:t xml:space="preserve"> </w:t>
            </w:r>
            <w:r w:rsidR="00D66E99" w:rsidRPr="00BC75BE">
              <w:rPr>
                <w:rFonts w:ascii="Times New Roman" w:hAnsi="Times New Roman"/>
                <w:bCs/>
                <w:sz w:val="22"/>
                <w:szCs w:val="22"/>
                <w:lang w:val="es-ES"/>
              </w:rPr>
              <w:t>fines y propósitos de la Universidad y</w:t>
            </w:r>
            <w:r w:rsidR="000D1192" w:rsidRPr="00BC75BE">
              <w:rPr>
                <w:rFonts w:ascii="Times New Roman" w:hAnsi="Times New Roman"/>
                <w:bCs/>
                <w:sz w:val="22"/>
                <w:szCs w:val="22"/>
                <w:lang w:val="es-ES"/>
              </w:rPr>
              <w:t xml:space="preserve"> de su desarrollo académico </w:t>
            </w:r>
            <w:r w:rsidR="00D66E99" w:rsidRPr="00BC75BE">
              <w:rPr>
                <w:rFonts w:ascii="Times New Roman" w:hAnsi="Times New Roman"/>
                <w:bCs/>
                <w:sz w:val="22"/>
                <w:szCs w:val="22"/>
                <w:lang w:val="es-ES"/>
              </w:rPr>
              <w:t>p</w:t>
            </w:r>
            <w:r w:rsidR="002E3BD1" w:rsidRPr="00BC75BE">
              <w:rPr>
                <w:rFonts w:ascii="Times New Roman" w:hAnsi="Times New Roman"/>
                <w:bCs/>
                <w:sz w:val="22"/>
                <w:szCs w:val="22"/>
                <w:lang w:val="es-ES"/>
              </w:rPr>
              <w:t>or sobre las actividades de</w:t>
            </w:r>
            <w:r w:rsidR="009C0664" w:rsidRPr="00BC75BE">
              <w:rPr>
                <w:rFonts w:ascii="Times New Roman" w:hAnsi="Times New Roman"/>
                <w:bCs/>
                <w:sz w:val="22"/>
                <w:szCs w:val="22"/>
                <w:lang w:val="es-ES"/>
              </w:rPr>
              <w:t xml:space="preserve"> </w:t>
            </w:r>
            <w:r w:rsidR="002E3BD1" w:rsidRPr="00BC75BE">
              <w:rPr>
                <w:rFonts w:ascii="Times New Roman" w:hAnsi="Times New Roman"/>
                <w:bCs/>
                <w:sz w:val="22"/>
                <w:szCs w:val="22"/>
                <w:lang w:val="es-ES"/>
              </w:rPr>
              <w:t>l</w:t>
            </w:r>
            <w:r w:rsidR="009C0664" w:rsidRPr="00BC75BE">
              <w:rPr>
                <w:rFonts w:ascii="Times New Roman" w:hAnsi="Times New Roman"/>
                <w:bCs/>
                <w:sz w:val="22"/>
                <w:szCs w:val="22"/>
                <w:lang w:val="es-ES"/>
              </w:rPr>
              <w:t>a</w:t>
            </w:r>
            <w:r w:rsidR="002E3BD1" w:rsidRPr="00BC75BE">
              <w:rPr>
                <w:rFonts w:ascii="Times New Roman" w:hAnsi="Times New Roman"/>
                <w:bCs/>
                <w:sz w:val="22"/>
                <w:szCs w:val="22"/>
                <w:lang w:val="es-ES"/>
              </w:rPr>
              <w:t xml:space="preserve"> </w:t>
            </w:r>
            <w:r w:rsidR="009C0664" w:rsidRPr="00BC75BE">
              <w:rPr>
                <w:rFonts w:ascii="Times New Roman" w:hAnsi="Times New Roman"/>
                <w:bCs/>
                <w:sz w:val="22"/>
                <w:szCs w:val="22"/>
                <w:lang w:val="es-ES"/>
              </w:rPr>
              <w:t>vinculación remunerada con el sector externo.</w:t>
            </w:r>
          </w:p>
        </w:tc>
        <w:tc>
          <w:tcPr>
            <w:tcW w:w="3828" w:type="dxa"/>
          </w:tcPr>
          <w:p w14:paraId="68E9B5EA" w14:textId="12777654" w:rsidR="00D66E99" w:rsidRPr="00BC75BE" w:rsidRDefault="00597293"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d) </w:t>
            </w:r>
            <w:r w:rsidR="00D66E99" w:rsidRPr="00BC75BE">
              <w:rPr>
                <w:rFonts w:ascii="Times New Roman" w:hAnsi="Times New Roman"/>
                <w:sz w:val="22"/>
                <w:szCs w:val="22"/>
                <w:lang w:val="es-ES"/>
              </w:rPr>
              <w:t>Priorizar el cumplimiento de los fines y propósitos de la Universidad y del desarrollo académico de la unidad por sobre las actividades del vínculo externo remunerado.</w:t>
            </w:r>
          </w:p>
        </w:tc>
      </w:tr>
      <w:tr w:rsidR="00BC75BE" w:rsidRPr="00BC75BE" w14:paraId="0AE6025A" w14:textId="77777777" w:rsidTr="00BC75BE">
        <w:trPr>
          <w:gridBefore w:val="1"/>
          <w:wBefore w:w="6" w:type="dxa"/>
        </w:trPr>
        <w:tc>
          <w:tcPr>
            <w:tcW w:w="3958" w:type="dxa"/>
          </w:tcPr>
          <w:p w14:paraId="61D2AA7E" w14:textId="6F89322C" w:rsidR="00D66E99" w:rsidRPr="00BC75BE" w:rsidRDefault="0059729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h) </w:t>
            </w:r>
            <w:r w:rsidR="00D66E99" w:rsidRPr="00BC75BE">
              <w:rPr>
                <w:rFonts w:ascii="Times New Roman" w:hAnsi="Times New Roman"/>
                <w:sz w:val="22"/>
                <w:szCs w:val="22"/>
                <w:lang w:val="es-ES"/>
              </w:rPr>
              <w:t xml:space="preserve">Priorizar el uso de los ingresos económicos por servicios remunerados hacia la inversión y la promoción de las actividades propias del </w:t>
            </w:r>
            <w:r w:rsidR="00E93562" w:rsidRPr="00BC75BE">
              <w:rPr>
                <w:rFonts w:ascii="Times New Roman" w:hAnsi="Times New Roman"/>
                <w:sz w:val="22"/>
                <w:szCs w:val="22"/>
                <w:lang w:val="es-ES"/>
              </w:rPr>
              <w:t>Instituto</w:t>
            </w:r>
            <w:r w:rsidR="00D66E99" w:rsidRPr="00BC75BE">
              <w:rPr>
                <w:rFonts w:ascii="Times New Roman" w:hAnsi="Times New Roman"/>
                <w:sz w:val="22"/>
                <w:szCs w:val="22"/>
                <w:lang w:val="es-ES"/>
              </w:rPr>
              <w:t>.</w:t>
            </w:r>
          </w:p>
        </w:tc>
        <w:tc>
          <w:tcPr>
            <w:tcW w:w="4678" w:type="dxa"/>
          </w:tcPr>
          <w:p w14:paraId="69E38195" w14:textId="59B842B5" w:rsidR="00B5759A" w:rsidRPr="00BC75BE" w:rsidRDefault="00597293"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h) </w:t>
            </w:r>
            <w:r w:rsidR="00D66E99" w:rsidRPr="00BC75BE">
              <w:rPr>
                <w:rFonts w:ascii="Times New Roman" w:hAnsi="Times New Roman"/>
                <w:bCs/>
                <w:sz w:val="22"/>
                <w:szCs w:val="22"/>
                <w:lang w:val="es-ES"/>
              </w:rPr>
              <w:t>Priorizar el uso de los ingresos económicos</w:t>
            </w:r>
            <w:r w:rsidR="008F741E" w:rsidRPr="00BC75BE">
              <w:rPr>
                <w:rFonts w:ascii="Times New Roman" w:hAnsi="Times New Roman"/>
                <w:bCs/>
                <w:sz w:val="22"/>
                <w:szCs w:val="22"/>
                <w:lang w:val="es-ES"/>
              </w:rPr>
              <w:t xml:space="preserve"> </w:t>
            </w:r>
            <w:r w:rsidR="002E3BD1" w:rsidRPr="00BC75BE">
              <w:rPr>
                <w:rFonts w:ascii="Times New Roman" w:hAnsi="Times New Roman"/>
                <w:bCs/>
                <w:sz w:val="22"/>
                <w:szCs w:val="22"/>
                <w:lang w:val="es-ES"/>
              </w:rPr>
              <w:t>producto de</w:t>
            </w:r>
            <w:r w:rsidR="009C0664" w:rsidRPr="00BC75BE">
              <w:rPr>
                <w:rFonts w:ascii="Times New Roman" w:hAnsi="Times New Roman"/>
                <w:bCs/>
                <w:sz w:val="22"/>
                <w:szCs w:val="22"/>
                <w:lang w:val="es-ES"/>
              </w:rPr>
              <w:t xml:space="preserve"> </w:t>
            </w:r>
            <w:r w:rsidR="002E3BD1" w:rsidRPr="00BC75BE">
              <w:rPr>
                <w:rFonts w:ascii="Times New Roman" w:hAnsi="Times New Roman"/>
                <w:bCs/>
                <w:sz w:val="22"/>
                <w:szCs w:val="22"/>
                <w:lang w:val="es-ES"/>
              </w:rPr>
              <w:t>l</w:t>
            </w:r>
            <w:r w:rsidR="009C0664" w:rsidRPr="00BC75BE">
              <w:rPr>
                <w:rFonts w:ascii="Times New Roman" w:hAnsi="Times New Roman"/>
                <w:bCs/>
                <w:sz w:val="22"/>
                <w:szCs w:val="22"/>
                <w:lang w:val="es-ES"/>
              </w:rPr>
              <w:t>a</w:t>
            </w:r>
            <w:r w:rsidR="002E3BD1" w:rsidRPr="00BC75BE">
              <w:rPr>
                <w:rFonts w:ascii="Times New Roman" w:hAnsi="Times New Roman"/>
                <w:bCs/>
                <w:sz w:val="22"/>
                <w:szCs w:val="22"/>
                <w:lang w:val="es-ES"/>
              </w:rPr>
              <w:t xml:space="preserve"> </w:t>
            </w:r>
            <w:r w:rsidR="009C0664" w:rsidRPr="00BC75BE">
              <w:rPr>
                <w:rFonts w:ascii="Times New Roman" w:hAnsi="Times New Roman"/>
                <w:bCs/>
                <w:sz w:val="22"/>
                <w:szCs w:val="22"/>
                <w:lang w:val="es-ES"/>
              </w:rPr>
              <w:t>vinculación</w:t>
            </w:r>
            <w:r w:rsidR="00D66E99" w:rsidRPr="00BC75BE">
              <w:rPr>
                <w:rFonts w:ascii="Times New Roman" w:hAnsi="Times New Roman"/>
                <w:bCs/>
                <w:sz w:val="22"/>
                <w:szCs w:val="22"/>
                <w:lang w:val="es-ES"/>
              </w:rPr>
              <w:t xml:space="preserve"> </w:t>
            </w:r>
            <w:r w:rsidR="009C0664" w:rsidRPr="00BC75BE">
              <w:rPr>
                <w:rFonts w:ascii="Times New Roman" w:hAnsi="Times New Roman"/>
                <w:bCs/>
                <w:sz w:val="22"/>
                <w:szCs w:val="22"/>
                <w:lang w:val="es-ES"/>
              </w:rPr>
              <w:t xml:space="preserve">remunerada con el sector externo </w:t>
            </w:r>
            <w:r w:rsidR="00D66E99" w:rsidRPr="00BC75BE">
              <w:rPr>
                <w:rFonts w:ascii="Times New Roman" w:hAnsi="Times New Roman"/>
                <w:bCs/>
                <w:sz w:val="22"/>
                <w:szCs w:val="22"/>
                <w:lang w:val="es-ES"/>
              </w:rPr>
              <w:t xml:space="preserve">hacia la inversión y fortalecimiento de </w:t>
            </w:r>
            <w:r w:rsidR="000D1192" w:rsidRPr="00BC75BE">
              <w:rPr>
                <w:rFonts w:ascii="Times New Roman" w:hAnsi="Times New Roman"/>
                <w:bCs/>
                <w:sz w:val="22"/>
                <w:szCs w:val="22"/>
                <w:lang w:val="es-ES"/>
              </w:rPr>
              <w:t>sus labores sustantivas.</w:t>
            </w:r>
          </w:p>
        </w:tc>
        <w:tc>
          <w:tcPr>
            <w:tcW w:w="3828" w:type="dxa"/>
          </w:tcPr>
          <w:p w14:paraId="57EF1ADA" w14:textId="0CE40B80" w:rsidR="000862CA" w:rsidRPr="00BC75BE" w:rsidRDefault="0059729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 </w:t>
            </w:r>
            <w:r w:rsidR="00D66E99" w:rsidRPr="00BC75BE">
              <w:rPr>
                <w:rFonts w:ascii="Times New Roman" w:hAnsi="Times New Roman"/>
                <w:sz w:val="22"/>
                <w:szCs w:val="22"/>
                <w:lang w:val="es-ES"/>
              </w:rPr>
              <w:t xml:space="preserve">Priorizar el uso de los ingresos económicos producto del vínculo remunerado hacia la inversión y fortalecimiento de las labores sustantivas del </w:t>
            </w:r>
            <w:r w:rsidR="00E93562" w:rsidRPr="00BC75BE">
              <w:rPr>
                <w:rFonts w:ascii="Times New Roman" w:hAnsi="Times New Roman"/>
                <w:sz w:val="22"/>
                <w:szCs w:val="22"/>
                <w:lang w:val="es-ES"/>
              </w:rPr>
              <w:t>Instituto</w:t>
            </w:r>
            <w:r w:rsidR="00D66E99" w:rsidRPr="00BC75BE">
              <w:rPr>
                <w:rFonts w:ascii="Times New Roman" w:hAnsi="Times New Roman"/>
                <w:sz w:val="22"/>
                <w:szCs w:val="22"/>
                <w:lang w:val="es-ES"/>
              </w:rPr>
              <w:t>, del centro de investigación o la estación experimental.</w:t>
            </w:r>
          </w:p>
        </w:tc>
      </w:tr>
      <w:tr w:rsidR="00BC75BE" w:rsidRPr="00BC75BE" w14:paraId="53110381" w14:textId="77777777" w:rsidTr="00BC75BE">
        <w:trPr>
          <w:gridBefore w:val="1"/>
          <w:wBefore w:w="6" w:type="dxa"/>
        </w:trPr>
        <w:tc>
          <w:tcPr>
            <w:tcW w:w="3958" w:type="dxa"/>
          </w:tcPr>
          <w:p w14:paraId="6F2252A5" w14:textId="4B8397EB" w:rsidR="003C3F2F" w:rsidRPr="00BC75BE" w:rsidRDefault="003C3F2F"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III. ORGANIZACIÓN Y FUNCIONAMIENTO </w:t>
            </w:r>
          </w:p>
        </w:tc>
        <w:tc>
          <w:tcPr>
            <w:tcW w:w="4678" w:type="dxa"/>
          </w:tcPr>
          <w:p w14:paraId="12C97337" w14:textId="74854B6B" w:rsidR="003C3F2F" w:rsidRPr="00BC75BE" w:rsidRDefault="003C3F2F" w:rsidP="00EC67A9">
            <w:pPr>
              <w:pStyle w:val="NormalWeb"/>
              <w:spacing w:before="120" w:beforeAutospacing="0" w:after="120" w:afterAutospacing="0"/>
              <w:rPr>
                <w:rFonts w:ascii="Times New Roman" w:hAnsi="Times New Roman"/>
                <w:b/>
                <w:strike/>
                <w:sz w:val="22"/>
                <w:szCs w:val="22"/>
                <w:lang w:val="es-ES"/>
              </w:rPr>
            </w:pPr>
            <w:r w:rsidRPr="00BC75BE">
              <w:rPr>
                <w:rFonts w:ascii="Times New Roman" w:hAnsi="Times New Roman"/>
                <w:b/>
                <w:bCs/>
                <w:strike/>
                <w:sz w:val="22"/>
                <w:szCs w:val="22"/>
                <w:lang w:val="es-ES"/>
              </w:rPr>
              <w:t xml:space="preserve">III. ORGANIZACIÓN Y FUNCIONAMIENTO </w:t>
            </w:r>
          </w:p>
        </w:tc>
        <w:tc>
          <w:tcPr>
            <w:tcW w:w="3828" w:type="dxa"/>
          </w:tcPr>
          <w:p w14:paraId="5555AE6A" w14:textId="3399DE9D" w:rsidR="003C3F2F" w:rsidRPr="00BC75BE" w:rsidRDefault="003C3F2F" w:rsidP="00EC67A9">
            <w:pPr>
              <w:pStyle w:val="NormalWeb"/>
              <w:spacing w:before="120" w:beforeAutospacing="0" w:after="120" w:afterAutospacing="0"/>
              <w:rPr>
                <w:rFonts w:ascii="Times New Roman" w:hAnsi="Times New Roman"/>
                <w:bCs/>
                <w:sz w:val="22"/>
                <w:szCs w:val="22"/>
                <w:lang w:val="es-ES"/>
              </w:rPr>
            </w:pPr>
          </w:p>
        </w:tc>
      </w:tr>
      <w:tr w:rsidR="00BC75BE" w:rsidRPr="00BC75BE" w14:paraId="3AA5F62C" w14:textId="77777777" w:rsidTr="00BC75BE">
        <w:trPr>
          <w:gridBefore w:val="1"/>
          <w:wBefore w:w="6" w:type="dxa"/>
        </w:trPr>
        <w:tc>
          <w:tcPr>
            <w:tcW w:w="3958" w:type="dxa"/>
          </w:tcPr>
          <w:p w14:paraId="023E7116" w14:textId="77777777" w:rsidR="003C3F2F" w:rsidRPr="00BC75BE" w:rsidRDefault="003C3F2F"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3. </w:t>
            </w:r>
            <w:r w:rsidRPr="00BC75BE">
              <w:rPr>
                <w:rFonts w:ascii="Times New Roman" w:hAnsi="Times New Roman"/>
                <w:b/>
                <w:sz w:val="22"/>
                <w:szCs w:val="22"/>
                <w:lang w:val="es-ES"/>
              </w:rPr>
              <w:t xml:space="preserve">Pertenencia y adscripción </w:t>
            </w:r>
          </w:p>
          <w:p w14:paraId="2E41A3A4" w14:textId="0EABFC41" w:rsidR="003C3F2F" w:rsidRPr="00BC75BE" w:rsidRDefault="003C3F2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El </w:t>
            </w:r>
            <w:r w:rsidR="00E93562" w:rsidRPr="00BC75BE">
              <w:rPr>
                <w:rFonts w:ascii="Times New Roman" w:hAnsi="Times New Roman"/>
                <w:sz w:val="22"/>
                <w:szCs w:val="22"/>
                <w:lang w:val="es-ES"/>
              </w:rPr>
              <w:t>Instituto</w:t>
            </w:r>
            <w:r w:rsidRPr="00BC75BE">
              <w:rPr>
                <w:rFonts w:ascii="Times New Roman" w:hAnsi="Times New Roman"/>
                <w:sz w:val="22"/>
                <w:szCs w:val="22"/>
                <w:lang w:val="es-ES"/>
              </w:rPr>
              <w:t xml:space="preserve"> de Investigaciones Psicológicas forma parte de la Facultad de Ciencias Sociales y se encuentra adscrito a la Vicerrectoría de Investigación.</w:t>
            </w:r>
          </w:p>
        </w:tc>
        <w:tc>
          <w:tcPr>
            <w:tcW w:w="4678" w:type="dxa"/>
          </w:tcPr>
          <w:p w14:paraId="16BF1CFA" w14:textId="16181199" w:rsidR="003C3F2F" w:rsidRPr="00BC75BE" w:rsidRDefault="003C3F2F"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3. </w:t>
            </w:r>
            <w:r w:rsidR="002723C7" w:rsidRPr="00BC75BE">
              <w:rPr>
                <w:rFonts w:ascii="Times New Roman" w:hAnsi="Times New Roman"/>
                <w:b/>
                <w:sz w:val="22"/>
                <w:szCs w:val="22"/>
                <w:lang w:val="es-ES"/>
              </w:rPr>
              <w:t xml:space="preserve">PERTENENCIA Y ADSCRIPCIÓN </w:t>
            </w:r>
          </w:p>
          <w:p w14:paraId="272F9C1A" w14:textId="250858AF" w:rsidR="003C3F2F" w:rsidRPr="00BC75BE" w:rsidRDefault="003C3F2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El </w:t>
            </w:r>
            <w:r w:rsidR="009152DA" w:rsidRPr="00BC75BE">
              <w:rPr>
                <w:rFonts w:ascii="Times New Roman" w:hAnsi="Times New Roman"/>
                <w:sz w:val="22"/>
                <w:szCs w:val="22"/>
                <w:lang w:val="es-ES"/>
              </w:rPr>
              <w:t>IIP</w:t>
            </w:r>
            <w:r w:rsidRPr="00BC75BE">
              <w:rPr>
                <w:rFonts w:ascii="Times New Roman" w:hAnsi="Times New Roman"/>
                <w:sz w:val="22"/>
                <w:szCs w:val="22"/>
                <w:lang w:val="es-ES"/>
              </w:rPr>
              <w:t xml:space="preserve"> forma parte de la Facultad de Ciencias Sociales y se encuentra adscrito a la Vicerrectoría de Investigación.</w:t>
            </w:r>
          </w:p>
        </w:tc>
        <w:tc>
          <w:tcPr>
            <w:tcW w:w="3828" w:type="dxa"/>
          </w:tcPr>
          <w:p w14:paraId="7FBB744F" w14:textId="5594DC2D" w:rsidR="00230312" w:rsidRPr="00BC75BE" w:rsidRDefault="009553D4"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14. </w:t>
            </w:r>
            <w:r w:rsidR="00BC6E0B" w:rsidRPr="00BC75BE">
              <w:rPr>
                <w:rFonts w:ascii="Times New Roman" w:hAnsi="Times New Roman"/>
                <w:b/>
                <w:bCs/>
                <w:sz w:val="22"/>
                <w:szCs w:val="22"/>
                <w:lang w:val="es-ES"/>
              </w:rPr>
              <w:t>Organización</w:t>
            </w:r>
            <w:r w:rsidRPr="00BC75BE">
              <w:rPr>
                <w:rFonts w:ascii="Times New Roman" w:hAnsi="Times New Roman"/>
                <w:b/>
                <w:bCs/>
                <w:sz w:val="22"/>
                <w:szCs w:val="22"/>
                <w:lang w:val="es-ES"/>
              </w:rPr>
              <w:t xml:space="preserve"> de los institutos y centros de </w:t>
            </w:r>
            <w:r w:rsidR="00BC6E0B" w:rsidRPr="00BC75BE">
              <w:rPr>
                <w:rFonts w:ascii="Times New Roman" w:hAnsi="Times New Roman"/>
                <w:b/>
                <w:bCs/>
                <w:sz w:val="22"/>
                <w:szCs w:val="22"/>
                <w:lang w:val="es-ES"/>
              </w:rPr>
              <w:t>investigación</w:t>
            </w:r>
            <w:r w:rsidRPr="00BC75BE">
              <w:rPr>
                <w:rFonts w:ascii="Times New Roman" w:hAnsi="Times New Roman"/>
                <w:b/>
                <w:bCs/>
                <w:sz w:val="22"/>
                <w:szCs w:val="22"/>
                <w:lang w:val="es-ES"/>
              </w:rPr>
              <w:t>, y estaciones experimentales</w:t>
            </w:r>
          </w:p>
          <w:p w14:paraId="68846866" w14:textId="221C5A91" w:rsidR="003C3F2F" w:rsidRPr="00BC75BE" w:rsidRDefault="009553D4"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bCs/>
                <w:sz w:val="22"/>
                <w:szCs w:val="22"/>
                <w:lang w:val="es-ES"/>
              </w:rPr>
              <w:br/>
            </w:r>
            <w:r w:rsidRPr="00BC75BE">
              <w:rPr>
                <w:rFonts w:ascii="Times New Roman" w:hAnsi="Times New Roman"/>
                <w:sz w:val="22"/>
                <w:szCs w:val="22"/>
                <w:lang w:val="es-ES"/>
              </w:rPr>
              <w:t xml:space="preserve">Los institutos y centros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al igual que las estaciones experimentales, </w:t>
            </w:r>
            <w:r w:rsidR="00BC6E0B" w:rsidRPr="00BC75BE">
              <w:rPr>
                <w:rFonts w:ascii="Times New Roman" w:hAnsi="Times New Roman"/>
                <w:sz w:val="22"/>
                <w:szCs w:val="22"/>
                <w:lang w:val="es-ES"/>
              </w:rPr>
              <w:t>tendrán</w:t>
            </w:r>
            <w:r w:rsidRPr="00BC75BE">
              <w:rPr>
                <w:rFonts w:ascii="Times New Roman" w:hAnsi="Times New Roman"/>
                <w:sz w:val="22"/>
                <w:szCs w:val="22"/>
                <w:lang w:val="es-ES"/>
              </w:rPr>
              <w:t xml:space="preserve"> un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un consejo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y una </w:t>
            </w:r>
            <w:r w:rsidR="00BC6E0B" w:rsidRPr="00BC75BE">
              <w:rPr>
                <w:rFonts w:ascii="Times New Roman" w:hAnsi="Times New Roman"/>
                <w:sz w:val="22"/>
                <w:szCs w:val="22"/>
                <w:lang w:val="es-ES"/>
              </w:rPr>
              <w:t>dirección</w:t>
            </w:r>
            <w:r w:rsidRPr="00BC75BE">
              <w:rPr>
                <w:rFonts w:ascii="Times New Roman" w:hAnsi="Times New Roman"/>
                <w:sz w:val="22"/>
                <w:szCs w:val="22"/>
                <w:lang w:val="es-ES"/>
              </w:rPr>
              <w:t xml:space="preserve">. La estructura organizativa, sus funciones y </w:t>
            </w:r>
            <w:r w:rsidR="00BC6E0B" w:rsidRPr="00BC75BE">
              <w:rPr>
                <w:rFonts w:ascii="Times New Roman" w:hAnsi="Times New Roman"/>
                <w:sz w:val="22"/>
                <w:szCs w:val="22"/>
                <w:lang w:val="es-ES"/>
              </w:rPr>
              <w:t>demás</w:t>
            </w:r>
            <w:r w:rsidRPr="00BC75BE">
              <w:rPr>
                <w:rFonts w:ascii="Times New Roman" w:hAnsi="Times New Roman"/>
                <w:sz w:val="22"/>
                <w:szCs w:val="22"/>
                <w:lang w:val="es-ES"/>
              </w:rPr>
              <w:t xml:space="preserve"> aspectos de </w:t>
            </w:r>
            <w:r w:rsidR="00BC6E0B" w:rsidRPr="00BC75BE">
              <w:rPr>
                <w:rFonts w:ascii="Times New Roman" w:hAnsi="Times New Roman"/>
                <w:sz w:val="22"/>
                <w:szCs w:val="22"/>
                <w:lang w:val="es-ES"/>
              </w:rPr>
              <w:t>organización</w:t>
            </w:r>
            <w:r w:rsidRPr="00BC75BE">
              <w:rPr>
                <w:rFonts w:ascii="Times New Roman" w:hAnsi="Times New Roman"/>
                <w:sz w:val="22"/>
                <w:szCs w:val="22"/>
                <w:lang w:val="es-ES"/>
              </w:rPr>
              <w:t xml:space="preserve"> son establecidos en el reglamento específico que promulga la persona que ocupe el cargo de </w:t>
            </w:r>
            <w:r w:rsidR="00BC6E0B" w:rsidRPr="00BC75BE">
              <w:rPr>
                <w:rFonts w:ascii="Times New Roman" w:hAnsi="Times New Roman"/>
                <w:sz w:val="22"/>
                <w:szCs w:val="22"/>
                <w:lang w:val="es-ES"/>
              </w:rPr>
              <w:t>Rectoría</w:t>
            </w:r>
            <w:r w:rsidRPr="00BC75BE">
              <w:rPr>
                <w:rFonts w:ascii="Times New Roman" w:hAnsi="Times New Roman"/>
                <w:sz w:val="22"/>
                <w:szCs w:val="22"/>
                <w:lang w:val="es-ES"/>
              </w:rPr>
              <w:t xml:space="preserve">, de conformidad con este reglamento y los Lineamientos para la </w:t>
            </w:r>
            <w:r w:rsidR="00BC6E0B" w:rsidRPr="00BC75BE">
              <w:rPr>
                <w:rFonts w:ascii="Times New Roman" w:hAnsi="Times New Roman"/>
                <w:sz w:val="22"/>
                <w:szCs w:val="22"/>
                <w:lang w:val="es-ES"/>
              </w:rPr>
              <w:t>emisión</w:t>
            </w:r>
            <w:r w:rsidRPr="00BC75BE">
              <w:rPr>
                <w:rFonts w:ascii="Times New Roman" w:hAnsi="Times New Roman"/>
                <w:sz w:val="22"/>
                <w:szCs w:val="22"/>
                <w:lang w:val="es-ES"/>
              </w:rPr>
              <w:t xml:space="preserve"> de normativa institucional, aprobados por el </w:t>
            </w:r>
            <w:r w:rsidRPr="00BC75BE">
              <w:rPr>
                <w:rFonts w:ascii="Times New Roman" w:hAnsi="Times New Roman"/>
                <w:sz w:val="22"/>
                <w:szCs w:val="22"/>
                <w:lang w:val="es-ES"/>
              </w:rPr>
              <w:lastRenderedPageBreak/>
              <w:t>Consejo Universitario.</w:t>
            </w:r>
          </w:p>
        </w:tc>
      </w:tr>
      <w:tr w:rsidR="00BC75BE" w:rsidRPr="00BC75BE" w14:paraId="0B641FB6" w14:textId="77777777" w:rsidTr="00BC75BE">
        <w:trPr>
          <w:gridBefore w:val="1"/>
          <w:wBefore w:w="6" w:type="dxa"/>
        </w:trPr>
        <w:tc>
          <w:tcPr>
            <w:tcW w:w="3958" w:type="dxa"/>
          </w:tcPr>
          <w:p w14:paraId="3F89FC87" w14:textId="14C7BB0A"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lastRenderedPageBreak/>
              <w:t xml:space="preserve">ARTÍCULO 4. </w:t>
            </w:r>
            <w:r w:rsidRPr="00BC75BE">
              <w:rPr>
                <w:rFonts w:ascii="Times New Roman" w:hAnsi="Times New Roman"/>
                <w:b/>
                <w:sz w:val="22"/>
                <w:szCs w:val="22"/>
                <w:lang w:val="es-ES"/>
              </w:rPr>
              <w:t>Reglamentos y Normas</w:t>
            </w:r>
          </w:p>
          <w:p w14:paraId="5DCA5B65" w14:textId="2F98F319"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Las actividades del Instituto estarán vinculadas a la Vicerrectoría de Investigación, según los artículos correspondientes del Estatuto Orgánico y se regirán por las normas contenidas en el Reglamento General de Centros e Institutos de Investigación y Estaciones Experimentales. </w:t>
            </w:r>
          </w:p>
        </w:tc>
        <w:tc>
          <w:tcPr>
            <w:tcW w:w="4678" w:type="dxa"/>
          </w:tcPr>
          <w:p w14:paraId="238B46ED" w14:textId="09BA8867"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4. </w:t>
            </w:r>
            <w:r w:rsidRPr="00BC75BE">
              <w:rPr>
                <w:rFonts w:ascii="Times New Roman" w:hAnsi="Times New Roman"/>
                <w:b/>
                <w:sz w:val="22"/>
                <w:szCs w:val="22"/>
                <w:lang w:val="es-ES"/>
              </w:rPr>
              <w:t>REGLAMENTOS Y NORMAS</w:t>
            </w:r>
          </w:p>
          <w:p w14:paraId="37211725" w14:textId="5275B2D4" w:rsidR="000862CA" w:rsidRPr="00BC75BE" w:rsidRDefault="000862CA" w:rsidP="00EC67A9">
            <w:pPr>
              <w:pStyle w:val="NormalWeb"/>
              <w:spacing w:before="120" w:beforeAutospacing="0" w:after="120" w:afterAutospacing="0"/>
              <w:rPr>
                <w:rFonts w:ascii="Times New Roman" w:hAnsi="Times New Roman"/>
                <w:strike/>
                <w:sz w:val="22"/>
                <w:szCs w:val="22"/>
                <w:lang w:val="es-ES"/>
              </w:rPr>
            </w:pPr>
            <w:r w:rsidRPr="00BC75BE">
              <w:rPr>
                <w:rFonts w:ascii="Times New Roman" w:hAnsi="Times New Roman"/>
                <w:sz w:val="22"/>
                <w:szCs w:val="22"/>
                <w:lang w:val="es-ES"/>
              </w:rPr>
              <w:t xml:space="preserve">Las actividades del </w:t>
            </w:r>
            <w:r w:rsidR="009152DA" w:rsidRPr="00BC75BE">
              <w:rPr>
                <w:rFonts w:ascii="Times New Roman" w:hAnsi="Times New Roman"/>
                <w:sz w:val="22"/>
                <w:szCs w:val="22"/>
                <w:lang w:val="es-ES"/>
              </w:rPr>
              <w:t>IIP</w:t>
            </w:r>
            <w:r w:rsidRPr="00BC75BE">
              <w:rPr>
                <w:rFonts w:ascii="Times New Roman" w:hAnsi="Times New Roman"/>
                <w:sz w:val="22"/>
                <w:szCs w:val="22"/>
                <w:lang w:val="es-ES"/>
              </w:rPr>
              <w:t xml:space="preserve"> estarán vinculadas a la Vicerrectoría de Investigación, según los artículos correspondientes del Estatuto Orgánico y se regirán por las normas contenidas en el Reglamento de la Investigación en la Universidad de Costa Rica</w:t>
            </w:r>
            <w:r w:rsidRPr="00BC75BE">
              <w:rPr>
                <w:rFonts w:ascii="Times New Roman" w:hAnsi="Times New Roman"/>
                <w:strike/>
                <w:sz w:val="22"/>
                <w:szCs w:val="22"/>
                <w:lang w:val="es-ES"/>
              </w:rPr>
              <w:t xml:space="preserve"> </w:t>
            </w:r>
          </w:p>
        </w:tc>
        <w:tc>
          <w:tcPr>
            <w:tcW w:w="3828" w:type="dxa"/>
          </w:tcPr>
          <w:p w14:paraId="5EB13751" w14:textId="0939731A" w:rsidR="00230312"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14. </w:t>
            </w:r>
            <w:r w:rsidR="00BC6E0B" w:rsidRPr="00BC75BE">
              <w:rPr>
                <w:rFonts w:ascii="Times New Roman" w:hAnsi="Times New Roman"/>
                <w:b/>
                <w:bCs/>
                <w:sz w:val="22"/>
                <w:szCs w:val="22"/>
                <w:lang w:val="es-ES"/>
              </w:rPr>
              <w:t>Organización</w:t>
            </w:r>
            <w:r w:rsidRPr="00BC75BE">
              <w:rPr>
                <w:rFonts w:ascii="Times New Roman" w:hAnsi="Times New Roman"/>
                <w:b/>
                <w:bCs/>
                <w:sz w:val="22"/>
                <w:szCs w:val="22"/>
                <w:lang w:val="es-ES"/>
              </w:rPr>
              <w:t xml:space="preserve"> de los institutos y centros de </w:t>
            </w:r>
            <w:r w:rsidR="00BC6E0B" w:rsidRPr="00BC75BE">
              <w:rPr>
                <w:rFonts w:ascii="Times New Roman" w:hAnsi="Times New Roman"/>
                <w:b/>
                <w:bCs/>
                <w:sz w:val="22"/>
                <w:szCs w:val="22"/>
                <w:lang w:val="es-ES"/>
              </w:rPr>
              <w:t>investigación</w:t>
            </w:r>
            <w:r w:rsidRPr="00BC75BE">
              <w:rPr>
                <w:rFonts w:ascii="Times New Roman" w:hAnsi="Times New Roman"/>
                <w:b/>
                <w:bCs/>
                <w:sz w:val="22"/>
                <w:szCs w:val="22"/>
                <w:lang w:val="es-ES"/>
              </w:rPr>
              <w:t>, y estaciones experimentales</w:t>
            </w:r>
          </w:p>
          <w:p w14:paraId="0B81BE09" w14:textId="6267BC47"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br/>
            </w:r>
            <w:r w:rsidRPr="00BC75BE">
              <w:rPr>
                <w:rFonts w:ascii="Times New Roman" w:hAnsi="Times New Roman"/>
                <w:sz w:val="22"/>
                <w:szCs w:val="22"/>
                <w:lang w:val="es-ES"/>
              </w:rPr>
              <w:t xml:space="preserve">Los institutos y centros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al igual que las estaciones experimentales, </w:t>
            </w:r>
            <w:r w:rsidR="00BC6E0B" w:rsidRPr="00BC75BE">
              <w:rPr>
                <w:rFonts w:ascii="Times New Roman" w:hAnsi="Times New Roman"/>
                <w:sz w:val="22"/>
                <w:szCs w:val="22"/>
                <w:lang w:val="es-ES"/>
              </w:rPr>
              <w:t>tendrán</w:t>
            </w:r>
            <w:r w:rsidRPr="00BC75BE">
              <w:rPr>
                <w:rFonts w:ascii="Times New Roman" w:hAnsi="Times New Roman"/>
                <w:sz w:val="22"/>
                <w:szCs w:val="22"/>
                <w:lang w:val="es-ES"/>
              </w:rPr>
              <w:t xml:space="preserve"> un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un consejo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y una </w:t>
            </w:r>
            <w:r w:rsidR="00BC6E0B" w:rsidRPr="00BC75BE">
              <w:rPr>
                <w:rFonts w:ascii="Times New Roman" w:hAnsi="Times New Roman"/>
                <w:sz w:val="22"/>
                <w:szCs w:val="22"/>
                <w:lang w:val="es-ES"/>
              </w:rPr>
              <w:t>dirección</w:t>
            </w:r>
            <w:r w:rsidRPr="00BC75BE">
              <w:rPr>
                <w:rFonts w:ascii="Times New Roman" w:hAnsi="Times New Roman"/>
                <w:sz w:val="22"/>
                <w:szCs w:val="22"/>
                <w:lang w:val="es-ES"/>
              </w:rPr>
              <w:t xml:space="preserve">. La estructura organizativa, sus funciones y </w:t>
            </w:r>
            <w:r w:rsidR="00BC6E0B" w:rsidRPr="00BC75BE">
              <w:rPr>
                <w:rFonts w:ascii="Times New Roman" w:hAnsi="Times New Roman"/>
                <w:sz w:val="22"/>
                <w:szCs w:val="22"/>
                <w:lang w:val="es-ES"/>
              </w:rPr>
              <w:t>demás</w:t>
            </w:r>
            <w:r w:rsidRPr="00BC75BE">
              <w:rPr>
                <w:rFonts w:ascii="Times New Roman" w:hAnsi="Times New Roman"/>
                <w:sz w:val="22"/>
                <w:szCs w:val="22"/>
                <w:lang w:val="es-ES"/>
              </w:rPr>
              <w:t xml:space="preserve"> aspectos de </w:t>
            </w:r>
            <w:r w:rsidR="00BC6E0B" w:rsidRPr="00BC75BE">
              <w:rPr>
                <w:rFonts w:ascii="Times New Roman" w:hAnsi="Times New Roman"/>
                <w:sz w:val="22"/>
                <w:szCs w:val="22"/>
                <w:lang w:val="es-ES"/>
              </w:rPr>
              <w:t>organización</w:t>
            </w:r>
            <w:r w:rsidRPr="00BC75BE">
              <w:rPr>
                <w:rFonts w:ascii="Times New Roman" w:hAnsi="Times New Roman"/>
                <w:sz w:val="22"/>
                <w:szCs w:val="22"/>
                <w:lang w:val="es-ES"/>
              </w:rPr>
              <w:t xml:space="preserve"> son establecidos en el reglamento específico que promulga la persona que ocupe el cargo de </w:t>
            </w:r>
            <w:r w:rsidR="00BC6E0B" w:rsidRPr="00BC75BE">
              <w:rPr>
                <w:rFonts w:ascii="Times New Roman" w:hAnsi="Times New Roman"/>
                <w:sz w:val="22"/>
                <w:szCs w:val="22"/>
                <w:lang w:val="es-ES"/>
              </w:rPr>
              <w:t>Rectoría</w:t>
            </w:r>
            <w:r w:rsidRPr="00BC75BE">
              <w:rPr>
                <w:rFonts w:ascii="Times New Roman" w:hAnsi="Times New Roman"/>
                <w:sz w:val="22"/>
                <w:szCs w:val="22"/>
                <w:lang w:val="es-ES"/>
              </w:rPr>
              <w:t xml:space="preserve">, de conformidad con este reglamento y los Lineamientos para la </w:t>
            </w:r>
            <w:r w:rsidR="00BC6E0B" w:rsidRPr="00BC75BE">
              <w:rPr>
                <w:rFonts w:ascii="Times New Roman" w:hAnsi="Times New Roman"/>
                <w:sz w:val="22"/>
                <w:szCs w:val="22"/>
                <w:lang w:val="es-ES"/>
              </w:rPr>
              <w:t>emisión</w:t>
            </w:r>
            <w:r w:rsidRPr="00BC75BE">
              <w:rPr>
                <w:rFonts w:ascii="Times New Roman" w:hAnsi="Times New Roman"/>
                <w:sz w:val="22"/>
                <w:szCs w:val="22"/>
                <w:lang w:val="es-ES"/>
              </w:rPr>
              <w:t xml:space="preserve"> de normativa institucional, aprobados por el Consejo Universitario.</w:t>
            </w:r>
          </w:p>
        </w:tc>
      </w:tr>
      <w:tr w:rsidR="00BC75BE" w:rsidRPr="00BC75BE" w14:paraId="577EF3DE" w14:textId="77777777" w:rsidTr="00BC75BE">
        <w:trPr>
          <w:gridBefore w:val="1"/>
          <w:wBefore w:w="6" w:type="dxa"/>
        </w:trPr>
        <w:tc>
          <w:tcPr>
            <w:tcW w:w="3958" w:type="dxa"/>
          </w:tcPr>
          <w:p w14:paraId="7F79FB57" w14:textId="76267B98"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IV PERSONAL </w:t>
            </w:r>
          </w:p>
        </w:tc>
        <w:tc>
          <w:tcPr>
            <w:tcW w:w="4678" w:type="dxa"/>
          </w:tcPr>
          <w:p w14:paraId="05AC3A76" w14:textId="3D60802A" w:rsidR="000862CA" w:rsidRPr="00BC75BE" w:rsidRDefault="000862CA" w:rsidP="00EC67A9">
            <w:pPr>
              <w:pStyle w:val="NormalWeb"/>
              <w:spacing w:before="120" w:beforeAutospacing="0" w:after="120" w:afterAutospacing="0"/>
              <w:rPr>
                <w:rFonts w:ascii="Times New Roman" w:hAnsi="Times New Roman"/>
                <w:b/>
                <w:bCs/>
                <w:strike/>
                <w:sz w:val="22"/>
                <w:szCs w:val="22"/>
                <w:lang w:val="es-ES"/>
              </w:rPr>
            </w:pPr>
            <w:r w:rsidRPr="00BC75BE">
              <w:rPr>
                <w:rFonts w:ascii="Times New Roman" w:hAnsi="Times New Roman"/>
                <w:b/>
                <w:bCs/>
                <w:strike/>
                <w:sz w:val="22"/>
                <w:szCs w:val="22"/>
                <w:lang w:val="es-ES"/>
              </w:rPr>
              <w:t>IV PERSONAL</w:t>
            </w:r>
          </w:p>
        </w:tc>
        <w:tc>
          <w:tcPr>
            <w:tcW w:w="3828" w:type="dxa"/>
          </w:tcPr>
          <w:p w14:paraId="3B4B6C1A" w14:textId="4B547ACB" w:rsidR="000862CA" w:rsidRPr="00BC75BE" w:rsidRDefault="000862CA" w:rsidP="00EC67A9">
            <w:pPr>
              <w:pStyle w:val="NormalWeb"/>
              <w:spacing w:before="120" w:beforeAutospacing="0" w:after="120" w:afterAutospacing="0"/>
              <w:rPr>
                <w:rFonts w:ascii="Times New Roman" w:hAnsi="Times New Roman"/>
                <w:bCs/>
                <w:sz w:val="22"/>
                <w:szCs w:val="22"/>
                <w:lang w:val="es-ES"/>
              </w:rPr>
            </w:pPr>
          </w:p>
        </w:tc>
      </w:tr>
      <w:tr w:rsidR="00BC75BE" w:rsidRPr="00BC75BE" w14:paraId="6EB4014C" w14:textId="77777777" w:rsidTr="00BC75BE">
        <w:trPr>
          <w:gridBefore w:val="1"/>
          <w:wBefore w:w="6" w:type="dxa"/>
        </w:trPr>
        <w:tc>
          <w:tcPr>
            <w:tcW w:w="3958" w:type="dxa"/>
          </w:tcPr>
          <w:p w14:paraId="60EE1531" w14:textId="3109E4E5"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5. </w:t>
            </w:r>
            <w:r w:rsidRPr="00BC75BE">
              <w:rPr>
                <w:rFonts w:ascii="Times New Roman" w:hAnsi="Times New Roman"/>
                <w:b/>
                <w:sz w:val="22"/>
                <w:szCs w:val="22"/>
                <w:lang w:val="es-ES"/>
              </w:rPr>
              <w:t>El personal del Instituto estará́ integrado por:</w:t>
            </w:r>
          </w:p>
        </w:tc>
        <w:tc>
          <w:tcPr>
            <w:tcW w:w="4678" w:type="dxa"/>
          </w:tcPr>
          <w:p w14:paraId="7225941B" w14:textId="1B4C49BD"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ARTÍCULO 5. PERSONAL</w:t>
            </w:r>
          </w:p>
          <w:p w14:paraId="28AFD6FD" w14:textId="5F11C327"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El personal del IIP estará integrado por:</w:t>
            </w:r>
          </w:p>
        </w:tc>
        <w:tc>
          <w:tcPr>
            <w:tcW w:w="3828" w:type="dxa"/>
          </w:tcPr>
          <w:p w14:paraId="0FB727AA" w14:textId="3B527119"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ARTÍCULO 16. Personal de los Institutos y centros de investigación y de las estaciones experimentales</w:t>
            </w:r>
          </w:p>
          <w:p w14:paraId="7CD767BF" w14:textId="26A743A4"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El personal del Instituto, del centro o de la estación experimental está distribuido en los siguientes grupos: </w:t>
            </w:r>
          </w:p>
        </w:tc>
      </w:tr>
      <w:tr w:rsidR="00BC75BE" w:rsidRPr="00BC75BE" w14:paraId="6B5F5080" w14:textId="77777777" w:rsidTr="00BC75BE">
        <w:trPr>
          <w:gridBefore w:val="1"/>
          <w:wBefore w:w="6" w:type="dxa"/>
        </w:trPr>
        <w:tc>
          <w:tcPr>
            <w:tcW w:w="3958" w:type="dxa"/>
          </w:tcPr>
          <w:p w14:paraId="2E1BF48F" w14:textId="49D8162B"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Personal Adscrito: Es el grupo de investigadoras e investigadores que participa en al menos un proyecto de investigación, el cual debe ser aprobado por el Consejo Científico. En el caso de investigadores(as) cuya plaza pertenece a una Escuela o Facultad, deberán contar </w:t>
            </w:r>
            <w:r w:rsidRPr="00BC75BE">
              <w:rPr>
                <w:rFonts w:ascii="Times New Roman" w:hAnsi="Times New Roman"/>
                <w:sz w:val="22"/>
                <w:szCs w:val="22"/>
                <w:lang w:val="es-ES"/>
              </w:rPr>
              <w:lastRenderedPageBreak/>
              <w:t xml:space="preserve">con la autorización correspondiente a la carga académica que se les asigne en investigación. </w:t>
            </w:r>
          </w:p>
        </w:tc>
        <w:tc>
          <w:tcPr>
            <w:tcW w:w="4678" w:type="dxa"/>
          </w:tcPr>
          <w:p w14:paraId="0A7E4F2E" w14:textId="3DD4576A"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a) Personal adscrito:</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Son las personas investigadoras que desarrollan al menos un programa, proyecto, o actividad de apoyo a la investigación, al igual que actividades de acción social, vigentes y debidamente aprobados por el Consejo Científico. </w:t>
            </w:r>
          </w:p>
          <w:p w14:paraId="5310D5EA" w14:textId="0337225D"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El </w:t>
            </w:r>
            <w:r w:rsidR="00483C3B">
              <w:rPr>
                <w:rFonts w:ascii="Times New Roman" w:hAnsi="Times New Roman"/>
                <w:sz w:val="22"/>
                <w:szCs w:val="22"/>
                <w:lang w:val="es-ES"/>
              </w:rPr>
              <w:t>C</w:t>
            </w:r>
            <w:r w:rsidRPr="00BC75BE">
              <w:rPr>
                <w:rFonts w:ascii="Times New Roman" w:hAnsi="Times New Roman"/>
                <w:sz w:val="22"/>
                <w:szCs w:val="22"/>
                <w:lang w:val="es-ES"/>
              </w:rPr>
              <w:t xml:space="preserve">onsejo </w:t>
            </w:r>
            <w:r w:rsidR="00483C3B">
              <w:rPr>
                <w:rFonts w:ascii="Times New Roman" w:hAnsi="Times New Roman"/>
                <w:sz w:val="22"/>
                <w:szCs w:val="22"/>
                <w:lang w:val="es-ES"/>
              </w:rPr>
              <w:t>C</w:t>
            </w:r>
            <w:r w:rsidR="00483C3B" w:rsidRPr="00BC75BE">
              <w:rPr>
                <w:rFonts w:ascii="Times New Roman" w:hAnsi="Times New Roman"/>
                <w:sz w:val="22"/>
                <w:szCs w:val="22"/>
                <w:lang w:val="es-ES"/>
              </w:rPr>
              <w:t>ientífico</w:t>
            </w:r>
            <w:r w:rsidRPr="00BC75BE">
              <w:rPr>
                <w:rFonts w:ascii="Times New Roman" w:hAnsi="Times New Roman"/>
                <w:sz w:val="22"/>
                <w:szCs w:val="22"/>
                <w:lang w:val="es-ES"/>
              </w:rPr>
              <w:t xml:space="preserve"> podrá adscribir a personas noveles que formen parte de los procesos de relevo generacional, establecidos en los planes de mejoramiento del IIP.</w:t>
            </w:r>
          </w:p>
          <w:p w14:paraId="45369671" w14:textId="60A8FF35"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w:t>
            </w:r>
            <w:r w:rsidR="00665F33" w:rsidRPr="00BC75BE">
              <w:rPr>
                <w:rFonts w:ascii="Times New Roman" w:hAnsi="Times New Roman"/>
                <w:sz w:val="22"/>
                <w:szCs w:val="22"/>
                <w:lang w:val="es-ES"/>
              </w:rPr>
              <w:t>Consejo Científico</w:t>
            </w:r>
            <w:r w:rsidRPr="00BC75BE">
              <w:rPr>
                <w:rFonts w:ascii="Times New Roman" w:hAnsi="Times New Roman"/>
                <w:sz w:val="22"/>
                <w:szCs w:val="22"/>
                <w:lang w:val="es-ES"/>
              </w:rPr>
              <w:t xml:space="preserve"> </w:t>
            </w:r>
            <w:r w:rsidR="00483C3B" w:rsidRPr="00BC75BE">
              <w:rPr>
                <w:rFonts w:ascii="Times New Roman" w:hAnsi="Times New Roman"/>
                <w:sz w:val="22"/>
                <w:szCs w:val="22"/>
                <w:lang w:val="es-ES"/>
              </w:rPr>
              <w:t>podrá</w:t>
            </w:r>
            <w:r w:rsidRPr="00BC75BE">
              <w:rPr>
                <w:rFonts w:ascii="Times New Roman" w:hAnsi="Times New Roman"/>
                <w:sz w:val="22"/>
                <w:szCs w:val="22"/>
                <w:lang w:val="es-ES"/>
              </w:rPr>
              <w:t xml:space="preserve">́ adscribir personas designadas ad honorem o en </w:t>
            </w:r>
            <w:r w:rsidR="00483C3B" w:rsidRPr="00BC75BE">
              <w:rPr>
                <w:rFonts w:ascii="Times New Roman" w:hAnsi="Times New Roman"/>
                <w:sz w:val="22"/>
                <w:szCs w:val="22"/>
                <w:lang w:val="es-ES"/>
              </w:rPr>
              <w:t>condición</w:t>
            </w:r>
            <w:r w:rsidRPr="00BC75BE">
              <w:rPr>
                <w:rFonts w:ascii="Times New Roman" w:hAnsi="Times New Roman"/>
                <w:sz w:val="22"/>
                <w:szCs w:val="22"/>
                <w:lang w:val="es-ES"/>
              </w:rPr>
              <w:t xml:space="preserve"> de emeritazgo. Estas personas deberán firmar un acuerdo con la Universidad y adquirir un seguro de </w:t>
            </w:r>
            <w:r w:rsidR="00483C3B" w:rsidRPr="00BC75BE">
              <w:rPr>
                <w:rFonts w:ascii="Times New Roman" w:hAnsi="Times New Roman"/>
                <w:sz w:val="22"/>
                <w:szCs w:val="22"/>
                <w:lang w:val="es-ES"/>
              </w:rPr>
              <w:t>médico</w:t>
            </w:r>
            <w:r w:rsidRPr="00BC75BE">
              <w:rPr>
                <w:rFonts w:ascii="Times New Roman" w:hAnsi="Times New Roman"/>
                <w:sz w:val="22"/>
                <w:szCs w:val="22"/>
                <w:lang w:val="es-ES"/>
              </w:rPr>
              <w:t xml:space="preserve">, y cuando sea necesario, de </w:t>
            </w:r>
            <w:r w:rsidR="00483C3B" w:rsidRPr="00BC75BE">
              <w:rPr>
                <w:rFonts w:ascii="Times New Roman" w:hAnsi="Times New Roman"/>
                <w:sz w:val="22"/>
                <w:szCs w:val="22"/>
                <w:lang w:val="es-ES"/>
              </w:rPr>
              <w:t>repatriación</w:t>
            </w:r>
            <w:r w:rsidRPr="00BC75BE">
              <w:rPr>
                <w:rFonts w:ascii="Times New Roman" w:hAnsi="Times New Roman"/>
                <w:sz w:val="22"/>
                <w:szCs w:val="22"/>
                <w:lang w:val="es-ES"/>
              </w:rPr>
              <w:t xml:space="preserve"> de restos que las cubra en caso de accidente, enfermedad u otra eventualidad durante su estancia en la Universidad. Para ello, la Dirección del IIP consultará, en primera instancia, a la </w:t>
            </w:r>
            <w:r w:rsidR="00483C3B"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483C3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de requerirse, a la Oficina de Asuntos Internacionales y </w:t>
            </w:r>
            <w:r w:rsidR="00483C3B" w:rsidRPr="00BC75BE">
              <w:rPr>
                <w:rFonts w:ascii="Times New Roman" w:hAnsi="Times New Roman"/>
                <w:sz w:val="22"/>
                <w:szCs w:val="22"/>
                <w:lang w:val="es-ES"/>
              </w:rPr>
              <w:t>Cooperación</w:t>
            </w:r>
            <w:r w:rsidRPr="00BC75BE">
              <w:rPr>
                <w:rFonts w:ascii="Times New Roman" w:hAnsi="Times New Roman"/>
                <w:sz w:val="22"/>
                <w:szCs w:val="22"/>
                <w:lang w:val="es-ES"/>
              </w:rPr>
              <w:t xml:space="preserve"> Externa, para definir el tipo de </w:t>
            </w:r>
            <w:r w:rsidR="00483C3B" w:rsidRPr="00BC75BE">
              <w:rPr>
                <w:rFonts w:ascii="Times New Roman" w:hAnsi="Times New Roman"/>
                <w:sz w:val="22"/>
                <w:szCs w:val="22"/>
                <w:lang w:val="es-ES"/>
              </w:rPr>
              <w:t>formalización</w:t>
            </w:r>
            <w:r w:rsidRPr="00BC75BE">
              <w:rPr>
                <w:rFonts w:ascii="Times New Roman" w:hAnsi="Times New Roman"/>
                <w:sz w:val="22"/>
                <w:szCs w:val="22"/>
                <w:lang w:val="es-ES"/>
              </w:rPr>
              <w:t xml:space="preserve"> </w:t>
            </w:r>
          </w:p>
          <w:p w14:paraId="0181E38D" w14:textId="1E51DA76"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En el caso de aquellas personas cuya plaza pertenece a la relación de puestos una Escuela, Facultad o Unidad Administrativa, deberán contar con la autorización correspondiente de la carga académica o la jornada laboral que se les asigne en investigación. </w:t>
            </w:r>
          </w:p>
        </w:tc>
        <w:tc>
          <w:tcPr>
            <w:tcW w:w="3828" w:type="dxa"/>
          </w:tcPr>
          <w:p w14:paraId="110626C4" w14:textId="5623F4FC"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a) Personal investigador adscrito: Son las personas investigadoras que desarrollan al menos un programa, proyecto, o actividad de apoyo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al igual que actividades de </w:t>
            </w:r>
            <w:r w:rsidR="00BC6E0B" w:rsidRPr="00BC75BE">
              <w:rPr>
                <w:rFonts w:ascii="Times New Roman" w:hAnsi="Times New Roman"/>
                <w:sz w:val="22"/>
                <w:szCs w:val="22"/>
                <w:lang w:val="es-ES"/>
              </w:rPr>
              <w:t>acción</w:t>
            </w:r>
            <w:r w:rsidRPr="00BC75BE">
              <w:rPr>
                <w:rFonts w:ascii="Times New Roman" w:hAnsi="Times New Roman"/>
                <w:sz w:val="22"/>
                <w:szCs w:val="22"/>
                <w:lang w:val="es-ES"/>
              </w:rPr>
              <w:t xml:space="preserve"> social, vigentes y aprobados </w:t>
            </w:r>
            <w:r w:rsidRPr="00BC75BE">
              <w:rPr>
                <w:rFonts w:ascii="Times New Roman" w:hAnsi="Times New Roman"/>
                <w:sz w:val="22"/>
                <w:szCs w:val="22"/>
                <w:lang w:val="es-ES"/>
              </w:rPr>
              <w:lastRenderedPageBreak/>
              <w:t xml:space="preserve">por el consejo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w:t>
            </w:r>
          </w:p>
          <w:p w14:paraId="6AF08B0B" w14:textId="3F7107FE"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consejo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puede adscribir a personas noveles que formen parte de los procesos de relevo generacional, establecidos por las unidades </w:t>
            </w:r>
            <w:r w:rsidR="00BC6E0B" w:rsidRPr="00BC75BE">
              <w:rPr>
                <w:rFonts w:ascii="Times New Roman" w:hAnsi="Times New Roman"/>
                <w:sz w:val="22"/>
                <w:szCs w:val="22"/>
                <w:lang w:val="es-ES"/>
              </w:rPr>
              <w:t>académicas</w:t>
            </w:r>
            <w:r w:rsidRPr="00BC75BE">
              <w:rPr>
                <w:rFonts w:ascii="Times New Roman" w:hAnsi="Times New Roman"/>
                <w:sz w:val="22"/>
                <w:szCs w:val="22"/>
                <w:lang w:val="es-ES"/>
              </w:rPr>
              <w:t xml:space="preserve">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w:t>
            </w:r>
          </w:p>
          <w:p w14:paraId="1F2B0F37" w14:textId="5F5EB7FF" w:rsidR="00CC5CF3" w:rsidRPr="00BC75BE" w:rsidRDefault="00BC6E0B"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Además</w:t>
            </w:r>
            <w:r w:rsidR="000862CA" w:rsidRPr="00BC75BE">
              <w:rPr>
                <w:rFonts w:ascii="Times New Roman" w:hAnsi="Times New Roman"/>
                <w:sz w:val="22"/>
                <w:szCs w:val="22"/>
                <w:lang w:val="es-ES"/>
              </w:rPr>
              <w:t xml:space="preserve">, </w:t>
            </w:r>
            <w:r w:rsidRPr="00BC75BE">
              <w:rPr>
                <w:rFonts w:ascii="Times New Roman" w:hAnsi="Times New Roman"/>
                <w:sz w:val="22"/>
                <w:szCs w:val="22"/>
                <w:lang w:val="es-ES"/>
              </w:rPr>
              <w:t>podrá</w:t>
            </w:r>
            <w:r w:rsidR="000862CA" w:rsidRPr="00BC75BE">
              <w:rPr>
                <w:rFonts w:ascii="Times New Roman" w:hAnsi="Times New Roman"/>
                <w:sz w:val="22"/>
                <w:szCs w:val="22"/>
                <w:lang w:val="es-ES"/>
              </w:rPr>
              <w:t xml:space="preserve">́ adscribirse a aquellas personas designadas ad honorem o en </w:t>
            </w:r>
            <w:r w:rsidRPr="00BC75BE">
              <w:rPr>
                <w:rFonts w:ascii="Times New Roman" w:hAnsi="Times New Roman"/>
                <w:sz w:val="22"/>
                <w:szCs w:val="22"/>
                <w:lang w:val="es-ES"/>
              </w:rPr>
              <w:t>condición</w:t>
            </w:r>
            <w:r w:rsidR="000862CA" w:rsidRPr="00BC75BE">
              <w:rPr>
                <w:rFonts w:ascii="Times New Roman" w:hAnsi="Times New Roman"/>
                <w:sz w:val="22"/>
                <w:szCs w:val="22"/>
                <w:lang w:val="es-ES"/>
              </w:rPr>
              <w:t xml:space="preserve"> de emeritazgo, quienes deben cumplir lo estipulado en el plan de </w:t>
            </w:r>
            <w:r w:rsidRPr="00BC75BE">
              <w:rPr>
                <w:rFonts w:ascii="Times New Roman" w:hAnsi="Times New Roman"/>
                <w:sz w:val="22"/>
                <w:szCs w:val="22"/>
                <w:lang w:val="es-ES"/>
              </w:rPr>
              <w:t>colaboración</w:t>
            </w:r>
            <w:r w:rsidR="000862CA" w:rsidRPr="00BC75BE">
              <w:rPr>
                <w:rFonts w:ascii="Times New Roman" w:hAnsi="Times New Roman"/>
                <w:sz w:val="22"/>
                <w:szCs w:val="22"/>
                <w:lang w:val="es-ES"/>
              </w:rPr>
              <w:t xml:space="preserve"> acordado con quien dirige la unidad. </w:t>
            </w:r>
          </w:p>
          <w:p w14:paraId="6F034447" w14:textId="3444877F" w:rsidR="000862CA" w:rsidRPr="00BC75BE" w:rsidRDefault="00CC5CF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En el caso de aquellas personas cuya plaza pertenece a la </w:t>
            </w:r>
            <w:r w:rsidR="00BC6E0B" w:rsidRPr="00BC75BE">
              <w:rPr>
                <w:rFonts w:ascii="Times New Roman" w:hAnsi="Times New Roman"/>
                <w:sz w:val="22"/>
                <w:szCs w:val="22"/>
                <w:lang w:val="es-ES"/>
              </w:rPr>
              <w:t>relación</w:t>
            </w:r>
            <w:r w:rsidRPr="00BC75BE">
              <w:rPr>
                <w:rFonts w:ascii="Times New Roman" w:hAnsi="Times New Roman"/>
                <w:sz w:val="22"/>
                <w:szCs w:val="22"/>
                <w:lang w:val="es-ES"/>
              </w:rPr>
              <w:t xml:space="preserve"> de puestos de una escuela, facultad o unidad administrativa, deben contar con la </w:t>
            </w:r>
            <w:r w:rsidR="00BC6E0B" w:rsidRPr="00BC75BE">
              <w:rPr>
                <w:rFonts w:ascii="Times New Roman" w:hAnsi="Times New Roman"/>
                <w:sz w:val="22"/>
                <w:szCs w:val="22"/>
                <w:lang w:val="es-ES"/>
              </w:rPr>
              <w:t>autorización</w:t>
            </w:r>
            <w:r w:rsidRPr="00BC75BE">
              <w:rPr>
                <w:rFonts w:ascii="Times New Roman" w:hAnsi="Times New Roman"/>
                <w:sz w:val="22"/>
                <w:szCs w:val="22"/>
                <w:lang w:val="es-ES"/>
              </w:rPr>
              <w:t xml:space="preserve"> correspondiente de la carga </w:t>
            </w:r>
            <w:r w:rsidR="00BC6E0B" w:rsidRPr="00BC75BE">
              <w:rPr>
                <w:rFonts w:ascii="Times New Roman" w:hAnsi="Times New Roman"/>
                <w:sz w:val="22"/>
                <w:szCs w:val="22"/>
                <w:lang w:val="es-ES"/>
              </w:rPr>
              <w:t>académica</w:t>
            </w:r>
            <w:r w:rsidRPr="00BC75BE">
              <w:rPr>
                <w:rFonts w:ascii="Times New Roman" w:hAnsi="Times New Roman"/>
                <w:sz w:val="22"/>
                <w:szCs w:val="22"/>
                <w:lang w:val="es-ES"/>
              </w:rPr>
              <w:t xml:space="preserve"> o la jornada laboral que se les asigne en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para adscribirse a la unidad.</w:t>
            </w:r>
          </w:p>
        </w:tc>
      </w:tr>
      <w:tr w:rsidR="00BC75BE" w:rsidRPr="00BC75BE" w14:paraId="7DE317DD" w14:textId="77777777" w:rsidTr="00BC75BE">
        <w:trPr>
          <w:gridBefore w:val="1"/>
          <w:wBefore w:w="6" w:type="dxa"/>
        </w:trPr>
        <w:tc>
          <w:tcPr>
            <w:tcW w:w="3958" w:type="dxa"/>
          </w:tcPr>
          <w:p w14:paraId="06FF51F8" w14:textId="0D160E74"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b) Personal Visitante: Son aquellos(as) investigadores(as) de otras instituciones nacionales o extranjeras que, por solicitud propia o por invitación expresa, se incorporan al Instituto para participar en sus actividades de investigación por periodos definidos, previa autorización del Consejo Científico. </w:t>
            </w:r>
          </w:p>
        </w:tc>
        <w:tc>
          <w:tcPr>
            <w:tcW w:w="4678" w:type="dxa"/>
          </w:tcPr>
          <w:p w14:paraId="384FA487" w14:textId="2BF4B3F5"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b) Personal investigador visitante: Personas que laboran en otras organizaciones, nacionales o extranjeras y que, por solicitud propia o por </w:t>
            </w:r>
            <w:r w:rsidR="00D02095" w:rsidRPr="00BC75BE">
              <w:rPr>
                <w:rFonts w:ascii="Times New Roman" w:hAnsi="Times New Roman"/>
                <w:sz w:val="22"/>
                <w:szCs w:val="22"/>
                <w:lang w:val="es-ES"/>
              </w:rPr>
              <w:t>invitación</w:t>
            </w:r>
            <w:r w:rsidRPr="00BC75BE">
              <w:rPr>
                <w:rFonts w:ascii="Times New Roman" w:hAnsi="Times New Roman"/>
                <w:sz w:val="22"/>
                <w:szCs w:val="22"/>
                <w:lang w:val="es-ES"/>
              </w:rPr>
              <w:t xml:space="preserve"> expresa del IIP, y para efectos de este reglamento, designadas como personas investigadoras colaboradoras en un programa, proyecto o actividad de apoyo a la </w:t>
            </w:r>
            <w:r w:rsidR="00D02095"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actividades de acción social, durante un periodo definido y previa </w:t>
            </w:r>
            <w:r w:rsidR="00D02095" w:rsidRPr="00BC75BE">
              <w:rPr>
                <w:rFonts w:ascii="Times New Roman" w:hAnsi="Times New Roman"/>
                <w:sz w:val="22"/>
                <w:szCs w:val="22"/>
                <w:lang w:val="es-ES"/>
              </w:rPr>
              <w:t>autorización</w:t>
            </w:r>
            <w:r w:rsidRPr="00BC75BE">
              <w:rPr>
                <w:rFonts w:ascii="Times New Roman" w:hAnsi="Times New Roman"/>
                <w:sz w:val="22"/>
                <w:szCs w:val="22"/>
                <w:lang w:val="es-ES"/>
              </w:rPr>
              <w:t xml:space="preserve"> del </w:t>
            </w:r>
            <w:r w:rsidR="00D02095">
              <w:rPr>
                <w:rFonts w:ascii="Times New Roman" w:hAnsi="Times New Roman"/>
                <w:sz w:val="22"/>
                <w:szCs w:val="22"/>
                <w:lang w:val="es-ES"/>
              </w:rPr>
              <w:t>C</w:t>
            </w:r>
            <w:r w:rsidRPr="00BC75BE">
              <w:rPr>
                <w:rFonts w:ascii="Times New Roman" w:hAnsi="Times New Roman"/>
                <w:sz w:val="22"/>
                <w:szCs w:val="22"/>
                <w:lang w:val="es-ES"/>
              </w:rPr>
              <w:t xml:space="preserve">onsejo </w:t>
            </w:r>
            <w:r w:rsidR="00D02095">
              <w:rPr>
                <w:rFonts w:ascii="Times New Roman" w:hAnsi="Times New Roman"/>
                <w:sz w:val="22"/>
                <w:szCs w:val="22"/>
                <w:lang w:val="es-ES"/>
              </w:rPr>
              <w:t>C</w:t>
            </w:r>
            <w:r w:rsidR="00D02095" w:rsidRPr="00BC75BE">
              <w:rPr>
                <w:rFonts w:ascii="Times New Roman" w:hAnsi="Times New Roman"/>
                <w:sz w:val="22"/>
                <w:szCs w:val="22"/>
                <w:lang w:val="es-ES"/>
              </w:rPr>
              <w:t>ientífico</w:t>
            </w:r>
            <w:r w:rsidRPr="00BC75BE">
              <w:rPr>
                <w:rFonts w:ascii="Times New Roman" w:hAnsi="Times New Roman"/>
                <w:sz w:val="22"/>
                <w:szCs w:val="22"/>
                <w:lang w:val="es-ES"/>
              </w:rPr>
              <w:t>.</w:t>
            </w:r>
          </w:p>
          <w:p w14:paraId="0BF84BB2" w14:textId="16294687"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Estas personas deberán firmar un acuerdo con la </w:t>
            </w:r>
            <w:r w:rsidRPr="00BC75BE">
              <w:rPr>
                <w:rFonts w:ascii="Times New Roman" w:hAnsi="Times New Roman"/>
                <w:sz w:val="22"/>
                <w:szCs w:val="22"/>
                <w:lang w:val="es-ES"/>
              </w:rPr>
              <w:lastRenderedPageBreak/>
              <w:t xml:space="preserve">Universidad y adquirir un seguro de </w:t>
            </w:r>
            <w:r w:rsidR="00D02095" w:rsidRPr="00BC75BE">
              <w:rPr>
                <w:rFonts w:ascii="Times New Roman" w:hAnsi="Times New Roman"/>
                <w:sz w:val="22"/>
                <w:szCs w:val="22"/>
                <w:lang w:val="es-ES"/>
              </w:rPr>
              <w:t>médico</w:t>
            </w:r>
            <w:r w:rsidRPr="00BC75BE">
              <w:rPr>
                <w:rFonts w:ascii="Times New Roman" w:hAnsi="Times New Roman"/>
                <w:sz w:val="22"/>
                <w:szCs w:val="22"/>
                <w:lang w:val="es-ES"/>
              </w:rPr>
              <w:t xml:space="preserve">, y cuando sea necesario, de </w:t>
            </w:r>
            <w:r w:rsidR="00D02095" w:rsidRPr="00BC75BE">
              <w:rPr>
                <w:rFonts w:ascii="Times New Roman" w:hAnsi="Times New Roman"/>
                <w:sz w:val="22"/>
                <w:szCs w:val="22"/>
                <w:lang w:val="es-ES"/>
              </w:rPr>
              <w:t>repatriación</w:t>
            </w:r>
            <w:r w:rsidRPr="00BC75BE">
              <w:rPr>
                <w:rFonts w:ascii="Times New Roman" w:hAnsi="Times New Roman"/>
                <w:sz w:val="22"/>
                <w:szCs w:val="22"/>
                <w:lang w:val="es-ES"/>
              </w:rPr>
              <w:t xml:space="preserve"> de restos que las cubra en caso de accidente, enfermedad u otra eventualidad durante su estancia en la Universidad. Para ello, la Dirección del IIP consultará, en primera instancia, a la </w:t>
            </w:r>
            <w:r w:rsidR="00D02095"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D02095"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de requerirse, a la Oficina de Asuntos Internacionales y </w:t>
            </w:r>
            <w:r w:rsidR="00D02095" w:rsidRPr="00BC75BE">
              <w:rPr>
                <w:rFonts w:ascii="Times New Roman" w:hAnsi="Times New Roman"/>
                <w:sz w:val="22"/>
                <w:szCs w:val="22"/>
                <w:lang w:val="es-ES"/>
              </w:rPr>
              <w:t>Cooperación</w:t>
            </w:r>
            <w:r w:rsidRPr="00BC75BE">
              <w:rPr>
                <w:rFonts w:ascii="Times New Roman" w:hAnsi="Times New Roman"/>
                <w:sz w:val="22"/>
                <w:szCs w:val="22"/>
                <w:lang w:val="es-ES"/>
              </w:rPr>
              <w:t xml:space="preserve"> Externa, para definir el tipo de </w:t>
            </w:r>
            <w:r w:rsidR="00D02095" w:rsidRPr="00BC75BE">
              <w:rPr>
                <w:rFonts w:ascii="Times New Roman" w:hAnsi="Times New Roman"/>
                <w:sz w:val="22"/>
                <w:szCs w:val="22"/>
                <w:lang w:val="es-ES"/>
              </w:rPr>
              <w:t>formalización</w:t>
            </w:r>
            <w:r w:rsidRPr="00BC75BE">
              <w:rPr>
                <w:rFonts w:ascii="Times New Roman" w:hAnsi="Times New Roman"/>
                <w:sz w:val="22"/>
                <w:szCs w:val="22"/>
                <w:lang w:val="es-ES"/>
              </w:rPr>
              <w:t xml:space="preserve"> necesaria. </w:t>
            </w:r>
          </w:p>
        </w:tc>
        <w:tc>
          <w:tcPr>
            <w:tcW w:w="3828" w:type="dxa"/>
          </w:tcPr>
          <w:p w14:paraId="03C8D281" w14:textId="0A3AE488" w:rsidR="00CC5CF3"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Personal investigador visitante: Personas que laboran en otras organizaciones, nacionales o extranjeras y que, por solicitud propia o por </w:t>
            </w:r>
            <w:r w:rsidR="00BC6E0B" w:rsidRPr="00BC75BE">
              <w:rPr>
                <w:rFonts w:ascii="Times New Roman" w:hAnsi="Times New Roman"/>
                <w:sz w:val="22"/>
                <w:szCs w:val="22"/>
                <w:lang w:val="es-ES"/>
              </w:rPr>
              <w:t>invitación</w:t>
            </w:r>
            <w:r w:rsidRPr="00BC75BE">
              <w:rPr>
                <w:rFonts w:ascii="Times New Roman" w:hAnsi="Times New Roman"/>
                <w:sz w:val="22"/>
                <w:szCs w:val="22"/>
                <w:lang w:val="es-ES"/>
              </w:rPr>
              <w:t xml:space="preserve"> expresa de la unidad interesada, y para efectos de este reglamento, son designadas como personas investigadoras colaboradoras en un programa, proyecto o actividad de apoyo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durante un periodo definido y previa </w:t>
            </w:r>
            <w:r w:rsidR="00BC6E0B" w:rsidRPr="00BC75BE">
              <w:rPr>
                <w:rFonts w:ascii="Times New Roman" w:hAnsi="Times New Roman"/>
                <w:sz w:val="22"/>
                <w:szCs w:val="22"/>
                <w:lang w:val="es-ES"/>
              </w:rPr>
              <w:t>autorización</w:t>
            </w:r>
            <w:r w:rsidRPr="00BC75BE">
              <w:rPr>
                <w:rFonts w:ascii="Times New Roman" w:hAnsi="Times New Roman"/>
                <w:sz w:val="22"/>
                <w:szCs w:val="22"/>
                <w:lang w:val="es-ES"/>
              </w:rPr>
              <w:t xml:space="preserve"> del consejo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w:t>
            </w:r>
          </w:p>
          <w:p w14:paraId="4F7CB2C5" w14:textId="72C0823C" w:rsidR="00EC67A9"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Cuando el tipo de </w:t>
            </w:r>
            <w:r w:rsidR="00BC6E0B" w:rsidRPr="00BC75BE">
              <w:rPr>
                <w:rFonts w:ascii="Times New Roman" w:hAnsi="Times New Roman"/>
                <w:sz w:val="22"/>
                <w:szCs w:val="22"/>
                <w:lang w:val="es-ES"/>
              </w:rPr>
              <w:t>colaboración</w:t>
            </w:r>
            <w:r w:rsidRPr="00BC75BE">
              <w:rPr>
                <w:rFonts w:ascii="Times New Roman" w:hAnsi="Times New Roman"/>
                <w:sz w:val="22"/>
                <w:szCs w:val="22"/>
                <w:lang w:val="es-ES"/>
              </w:rPr>
              <w:t xml:space="preserve"> lo requiera, estas personas deben firmar un acuerdo con la Universidad y adquirir un seguro de </w:t>
            </w:r>
            <w:r w:rsidR="00BC6E0B" w:rsidRPr="00BC75BE">
              <w:rPr>
                <w:rFonts w:ascii="Times New Roman" w:hAnsi="Times New Roman"/>
                <w:sz w:val="22"/>
                <w:szCs w:val="22"/>
                <w:lang w:val="es-ES"/>
              </w:rPr>
              <w:t>médico</w:t>
            </w:r>
            <w:r w:rsidRPr="00BC75BE">
              <w:rPr>
                <w:rFonts w:ascii="Times New Roman" w:hAnsi="Times New Roman"/>
                <w:sz w:val="22"/>
                <w:szCs w:val="22"/>
                <w:lang w:val="es-ES"/>
              </w:rPr>
              <w:t xml:space="preserve">, </w:t>
            </w:r>
            <w:r w:rsidR="00BC6E0B" w:rsidRPr="00BC75BE">
              <w:rPr>
                <w:rFonts w:ascii="Times New Roman" w:hAnsi="Times New Roman"/>
                <w:sz w:val="22"/>
                <w:szCs w:val="22"/>
                <w:lang w:val="es-ES"/>
              </w:rPr>
              <w:t>así</w:t>
            </w:r>
            <w:r w:rsidRPr="00BC75BE">
              <w:rPr>
                <w:rFonts w:ascii="Times New Roman" w:hAnsi="Times New Roman"/>
                <w:sz w:val="22"/>
                <w:szCs w:val="22"/>
                <w:lang w:val="es-ES"/>
              </w:rPr>
              <w:t xml:space="preserve">́ como de </w:t>
            </w:r>
            <w:r w:rsidR="00BC6E0B" w:rsidRPr="00BC75BE">
              <w:rPr>
                <w:rFonts w:ascii="Times New Roman" w:hAnsi="Times New Roman"/>
                <w:sz w:val="22"/>
                <w:szCs w:val="22"/>
                <w:lang w:val="es-ES"/>
              </w:rPr>
              <w:t>repatriación</w:t>
            </w:r>
            <w:r w:rsidRPr="00BC75BE">
              <w:rPr>
                <w:rFonts w:ascii="Times New Roman" w:hAnsi="Times New Roman"/>
                <w:sz w:val="22"/>
                <w:szCs w:val="22"/>
                <w:lang w:val="es-ES"/>
              </w:rPr>
              <w:t xml:space="preserve"> de restos que las cubra en caso de accidente, enfermedad u otra eventualidad durante su estancia en la Universidad. Para ello, quien dirige la unidad debe consultar el criterio </w:t>
            </w:r>
            <w:r w:rsidR="00BC6E0B" w:rsidRPr="00BC75BE">
              <w:rPr>
                <w:rFonts w:ascii="Times New Roman" w:hAnsi="Times New Roman"/>
                <w:sz w:val="22"/>
                <w:szCs w:val="22"/>
                <w:lang w:val="es-ES"/>
              </w:rPr>
              <w:t>técnico</w:t>
            </w:r>
            <w:r w:rsidRPr="00BC75BE">
              <w:rPr>
                <w:rFonts w:ascii="Times New Roman" w:hAnsi="Times New Roman"/>
                <w:sz w:val="22"/>
                <w:szCs w:val="22"/>
                <w:lang w:val="es-ES"/>
              </w:rPr>
              <w:t xml:space="preserve"> de la </w:t>
            </w:r>
            <w:r w:rsidR="00BC6E0B"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de manera que se defina el tipo de </w:t>
            </w:r>
            <w:r w:rsidR="00BC6E0B" w:rsidRPr="00BC75BE">
              <w:rPr>
                <w:rFonts w:ascii="Times New Roman" w:hAnsi="Times New Roman"/>
                <w:sz w:val="22"/>
                <w:szCs w:val="22"/>
                <w:lang w:val="es-ES"/>
              </w:rPr>
              <w:t>formalización</w:t>
            </w:r>
            <w:r w:rsidRPr="00BC75BE">
              <w:rPr>
                <w:rFonts w:ascii="Times New Roman" w:hAnsi="Times New Roman"/>
                <w:sz w:val="22"/>
                <w:szCs w:val="22"/>
                <w:lang w:val="es-ES"/>
              </w:rPr>
              <w:t xml:space="preserve"> y los requisitos necesarios.</w:t>
            </w:r>
          </w:p>
        </w:tc>
      </w:tr>
      <w:tr w:rsidR="00BC75BE" w:rsidRPr="00BC75BE" w14:paraId="354C1D21" w14:textId="77777777" w:rsidTr="00BC75BE">
        <w:trPr>
          <w:gridBefore w:val="1"/>
          <w:wBefore w:w="6" w:type="dxa"/>
        </w:trPr>
        <w:tc>
          <w:tcPr>
            <w:tcW w:w="3958" w:type="dxa"/>
          </w:tcPr>
          <w:p w14:paraId="312342E3" w14:textId="299000F8"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c) Personal de Apoyo: Está constituido por el personal administrativo y técnico del Instituto que coadyuva en las actividades de investigación, docencia y acción social. </w:t>
            </w:r>
          </w:p>
          <w:p w14:paraId="398CA165"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3C94FBC0" w14:textId="743ACAA1"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 Personal Administrativo: Está constituido por todas las personas nombradas en puestos administrativos y </w:t>
            </w:r>
            <w:r w:rsidR="00D02095" w:rsidRPr="00BC75BE">
              <w:rPr>
                <w:rFonts w:ascii="Times New Roman" w:hAnsi="Times New Roman"/>
                <w:sz w:val="22"/>
                <w:szCs w:val="22"/>
                <w:lang w:val="es-ES"/>
              </w:rPr>
              <w:t>técnicos</w:t>
            </w:r>
            <w:r w:rsidRPr="00BC75BE">
              <w:rPr>
                <w:rFonts w:ascii="Times New Roman" w:hAnsi="Times New Roman"/>
                <w:sz w:val="22"/>
                <w:szCs w:val="22"/>
                <w:lang w:val="es-ES"/>
              </w:rPr>
              <w:t xml:space="preserve"> del IIP que coadyuvan en las actividades complementarias a la </w:t>
            </w:r>
            <w:r w:rsidR="00D02095"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w:t>
            </w:r>
            <w:r w:rsidR="00D02095" w:rsidRPr="00BC75BE">
              <w:rPr>
                <w:rFonts w:ascii="Times New Roman" w:hAnsi="Times New Roman"/>
                <w:sz w:val="22"/>
                <w:szCs w:val="22"/>
                <w:lang w:val="es-ES"/>
              </w:rPr>
              <w:t>acción</w:t>
            </w:r>
            <w:r w:rsidRPr="00BC75BE">
              <w:rPr>
                <w:rFonts w:ascii="Times New Roman" w:hAnsi="Times New Roman"/>
                <w:sz w:val="22"/>
                <w:szCs w:val="22"/>
                <w:lang w:val="es-ES"/>
              </w:rPr>
              <w:t xml:space="preserve"> social. </w:t>
            </w:r>
          </w:p>
          <w:p w14:paraId="6318842B" w14:textId="37500166" w:rsidR="000862CA"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personal profesional administrativo puede participar como personal investigador en programas, proyectos o actividades de apoyo a la </w:t>
            </w:r>
            <w:r w:rsidR="00D02095"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cuando </w:t>
            </w:r>
            <w:r w:rsidR="00D02095" w:rsidRPr="00BC75BE">
              <w:rPr>
                <w:rFonts w:ascii="Times New Roman" w:hAnsi="Times New Roman"/>
                <w:sz w:val="22"/>
                <w:szCs w:val="22"/>
                <w:lang w:val="es-ES"/>
              </w:rPr>
              <w:t>reúna</w:t>
            </w:r>
            <w:r w:rsidRPr="00BC75BE">
              <w:rPr>
                <w:rFonts w:ascii="Times New Roman" w:hAnsi="Times New Roman"/>
                <w:sz w:val="22"/>
                <w:szCs w:val="22"/>
                <w:lang w:val="es-ES"/>
              </w:rPr>
              <w:t xml:space="preserve"> las condiciones estipuladas en los Artículos 67 y 68 del Reglamento de la Investigación en la Universidad de Costa Rica.</w:t>
            </w:r>
          </w:p>
        </w:tc>
        <w:tc>
          <w:tcPr>
            <w:tcW w:w="3828" w:type="dxa"/>
          </w:tcPr>
          <w:p w14:paraId="2C441A87" w14:textId="0F447D38"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Personal administrativo: Está constituido por todas las personas nombradas en puestos administrativos y </w:t>
            </w:r>
            <w:r w:rsidR="00BC6E0B" w:rsidRPr="00BC75BE">
              <w:rPr>
                <w:rFonts w:ascii="Times New Roman" w:hAnsi="Times New Roman"/>
                <w:sz w:val="22"/>
                <w:szCs w:val="22"/>
                <w:lang w:val="es-ES"/>
              </w:rPr>
              <w:t>técnicos</w:t>
            </w:r>
            <w:r w:rsidRPr="00BC75BE">
              <w:rPr>
                <w:rFonts w:ascii="Times New Roman" w:hAnsi="Times New Roman"/>
                <w:sz w:val="22"/>
                <w:szCs w:val="22"/>
                <w:lang w:val="es-ES"/>
              </w:rPr>
              <w:t xml:space="preserve"> del instituto, centro o </w:t>
            </w:r>
            <w:r w:rsidR="00BC6E0B"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que coadyuvan en las actividades complementarias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w:t>
            </w:r>
            <w:r w:rsidR="00BC6E0B" w:rsidRPr="00BC75BE">
              <w:rPr>
                <w:rFonts w:ascii="Times New Roman" w:hAnsi="Times New Roman"/>
                <w:sz w:val="22"/>
                <w:szCs w:val="22"/>
                <w:lang w:val="es-ES"/>
              </w:rPr>
              <w:t>acción</w:t>
            </w:r>
            <w:r w:rsidRPr="00BC75BE">
              <w:rPr>
                <w:rFonts w:ascii="Times New Roman" w:hAnsi="Times New Roman"/>
                <w:sz w:val="22"/>
                <w:szCs w:val="22"/>
                <w:lang w:val="es-ES"/>
              </w:rPr>
              <w:t xml:space="preserve"> social. </w:t>
            </w:r>
          </w:p>
          <w:p w14:paraId="0AC66C4D" w14:textId="6428EDBA"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bCs/>
                <w:sz w:val="22"/>
                <w:szCs w:val="22"/>
                <w:lang w:val="es-ES"/>
              </w:rPr>
              <w:t xml:space="preserve">ARTÍCULO 67. </w:t>
            </w:r>
            <w:r w:rsidR="00BC6E0B" w:rsidRPr="00BC75BE">
              <w:rPr>
                <w:rFonts w:ascii="Times New Roman" w:hAnsi="Times New Roman"/>
                <w:bCs/>
                <w:sz w:val="22"/>
                <w:szCs w:val="22"/>
                <w:lang w:val="es-ES"/>
              </w:rPr>
              <w:t>Participación</w:t>
            </w:r>
            <w:r w:rsidRPr="00BC75BE">
              <w:rPr>
                <w:rFonts w:ascii="Times New Roman" w:hAnsi="Times New Roman"/>
                <w:bCs/>
                <w:sz w:val="22"/>
                <w:szCs w:val="22"/>
                <w:lang w:val="es-ES"/>
              </w:rPr>
              <w:t xml:space="preserve"> en </w:t>
            </w:r>
            <w:r w:rsidR="00BC6E0B" w:rsidRPr="00BC75BE">
              <w:rPr>
                <w:rFonts w:ascii="Times New Roman" w:hAnsi="Times New Roman"/>
                <w:bCs/>
                <w:sz w:val="22"/>
                <w:szCs w:val="22"/>
                <w:lang w:val="es-ES"/>
              </w:rPr>
              <w:t>investigación</w:t>
            </w:r>
            <w:r w:rsidRPr="00BC75BE">
              <w:rPr>
                <w:rFonts w:ascii="Times New Roman" w:hAnsi="Times New Roman"/>
                <w:bCs/>
                <w:sz w:val="22"/>
                <w:szCs w:val="22"/>
                <w:lang w:val="es-ES"/>
              </w:rPr>
              <w:t xml:space="preserve"> por parte del personal profesional administrativo</w:t>
            </w:r>
            <w:r w:rsidRPr="00BC75BE">
              <w:rPr>
                <w:rFonts w:ascii="Times New Roman" w:hAnsi="Times New Roman"/>
                <w:bCs/>
                <w:sz w:val="22"/>
                <w:szCs w:val="22"/>
                <w:lang w:val="es-ES"/>
              </w:rPr>
              <w:br/>
            </w:r>
          </w:p>
          <w:p w14:paraId="75AC58C4" w14:textId="0775E22E"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personal profesional administrativo puede participar como personal investigador en programas, proyectos o actividades de apoyo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cuando </w:t>
            </w:r>
            <w:r w:rsidR="00BC6E0B" w:rsidRPr="00BC75BE">
              <w:rPr>
                <w:rFonts w:ascii="Times New Roman" w:hAnsi="Times New Roman"/>
                <w:sz w:val="22"/>
                <w:szCs w:val="22"/>
                <w:lang w:val="es-ES"/>
              </w:rPr>
              <w:t>reúna</w:t>
            </w:r>
            <w:r w:rsidRPr="00BC75BE">
              <w:rPr>
                <w:rFonts w:ascii="Times New Roman" w:hAnsi="Times New Roman"/>
                <w:sz w:val="22"/>
                <w:szCs w:val="22"/>
                <w:lang w:val="es-ES"/>
              </w:rPr>
              <w:t xml:space="preserve"> las siguientes condiciones: </w:t>
            </w:r>
          </w:p>
          <w:p w14:paraId="6FD646EB" w14:textId="5CBA3B22"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Poseer un nombramiento de al menos medio tiempo en un estrato profesional o superior durante el desarrollo del programa, proyecto o actividad de apoyo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w:t>
            </w:r>
          </w:p>
          <w:p w14:paraId="0A6B9EFC" w14:textId="5EA8C374"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b) Poseer el grado </w:t>
            </w:r>
            <w:r w:rsidR="00BC6E0B" w:rsidRPr="00BC75BE">
              <w:rPr>
                <w:rFonts w:ascii="Times New Roman" w:hAnsi="Times New Roman"/>
                <w:sz w:val="22"/>
                <w:szCs w:val="22"/>
                <w:lang w:val="es-ES"/>
              </w:rPr>
              <w:t>académico</w:t>
            </w:r>
            <w:r w:rsidRPr="00BC75BE">
              <w:rPr>
                <w:rFonts w:ascii="Times New Roman" w:hAnsi="Times New Roman"/>
                <w:sz w:val="22"/>
                <w:szCs w:val="22"/>
                <w:lang w:val="es-ES"/>
              </w:rPr>
              <w:t xml:space="preserve"> de </w:t>
            </w:r>
            <w:r w:rsidR="00BC6E0B" w:rsidRPr="00BC75BE">
              <w:rPr>
                <w:rFonts w:ascii="Times New Roman" w:hAnsi="Times New Roman"/>
                <w:sz w:val="22"/>
                <w:szCs w:val="22"/>
                <w:lang w:val="es-ES"/>
              </w:rPr>
              <w:t>maestría</w:t>
            </w:r>
            <w:r w:rsidRPr="00BC75BE">
              <w:rPr>
                <w:rFonts w:ascii="Times New Roman" w:hAnsi="Times New Roman"/>
                <w:sz w:val="22"/>
                <w:szCs w:val="22"/>
                <w:lang w:val="es-ES"/>
              </w:rPr>
              <w:t xml:space="preserve"> o doctorado, y solo en casos muy calificados, a criterio del consejo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se </w:t>
            </w:r>
            <w:r w:rsidR="008E5380" w:rsidRPr="00BC75BE">
              <w:rPr>
                <w:rFonts w:ascii="Times New Roman" w:hAnsi="Times New Roman"/>
                <w:sz w:val="22"/>
                <w:szCs w:val="22"/>
                <w:lang w:val="es-ES"/>
              </w:rPr>
              <w:t>aceptarán</w:t>
            </w:r>
            <w:r w:rsidRPr="00BC75BE">
              <w:rPr>
                <w:rFonts w:ascii="Times New Roman" w:hAnsi="Times New Roman"/>
                <w:sz w:val="22"/>
                <w:szCs w:val="22"/>
                <w:lang w:val="es-ES"/>
              </w:rPr>
              <w:t xml:space="preserve"> personas en otras condiciones. Cuando deba asumir labores de persona investigadora principal, es requisito indispensable poseer alguno de los grados </w:t>
            </w:r>
            <w:r w:rsidR="008E5380" w:rsidRPr="00BC75BE">
              <w:rPr>
                <w:rFonts w:ascii="Times New Roman" w:hAnsi="Times New Roman"/>
                <w:sz w:val="22"/>
                <w:szCs w:val="22"/>
                <w:lang w:val="es-ES"/>
              </w:rPr>
              <w:t>académicos</w:t>
            </w:r>
            <w:r w:rsidRPr="00BC75BE">
              <w:rPr>
                <w:rFonts w:ascii="Times New Roman" w:hAnsi="Times New Roman"/>
                <w:sz w:val="22"/>
                <w:szCs w:val="22"/>
                <w:lang w:val="es-ES"/>
              </w:rPr>
              <w:t xml:space="preserve"> mencionados. </w:t>
            </w:r>
          </w:p>
          <w:p w14:paraId="5DBED587" w14:textId="135BE088"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 El programa, proyecto o actividad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se encuentra dentro del campo de su </w:t>
            </w:r>
            <w:r w:rsidR="008E5380" w:rsidRPr="00BC75BE">
              <w:rPr>
                <w:rFonts w:ascii="Times New Roman" w:hAnsi="Times New Roman"/>
                <w:sz w:val="22"/>
                <w:szCs w:val="22"/>
                <w:lang w:val="es-ES"/>
              </w:rPr>
              <w:t>formación</w:t>
            </w:r>
            <w:r w:rsidRPr="00BC75BE">
              <w:rPr>
                <w:rFonts w:ascii="Times New Roman" w:hAnsi="Times New Roman"/>
                <w:sz w:val="22"/>
                <w:szCs w:val="22"/>
                <w:lang w:val="es-ES"/>
              </w:rPr>
              <w:t xml:space="preserve"> y responde a las </w:t>
            </w:r>
            <w:r w:rsidR="008E5380" w:rsidRPr="00BC75BE">
              <w:rPr>
                <w:rFonts w:ascii="Times New Roman" w:hAnsi="Times New Roman"/>
                <w:sz w:val="22"/>
                <w:szCs w:val="22"/>
                <w:lang w:val="es-ES"/>
              </w:rPr>
              <w:t>líneas</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establecidas por la unidad en que se </w:t>
            </w:r>
            <w:r w:rsidR="008E5380" w:rsidRPr="00BC75BE">
              <w:rPr>
                <w:rFonts w:ascii="Times New Roman" w:hAnsi="Times New Roman"/>
                <w:sz w:val="22"/>
                <w:szCs w:val="22"/>
                <w:lang w:val="es-ES"/>
              </w:rPr>
              <w:t>inscribirá</w:t>
            </w:r>
            <w:r w:rsidRPr="00BC75BE">
              <w:rPr>
                <w:rFonts w:ascii="Times New Roman" w:hAnsi="Times New Roman"/>
                <w:sz w:val="22"/>
                <w:szCs w:val="22"/>
                <w:lang w:val="es-ES"/>
              </w:rPr>
              <w:t xml:space="preserve">́. </w:t>
            </w:r>
          </w:p>
          <w:p w14:paraId="1E4E73F6" w14:textId="5E261C1C"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d) La jornada laboral que dedique a la labor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no supere el cuarto de tiempo, a </w:t>
            </w:r>
            <w:r w:rsidR="008E5380" w:rsidRPr="00BC75BE">
              <w:rPr>
                <w:rFonts w:ascii="Times New Roman" w:hAnsi="Times New Roman"/>
                <w:sz w:val="22"/>
                <w:szCs w:val="22"/>
                <w:lang w:val="es-ES"/>
              </w:rPr>
              <w:t>excepción</w:t>
            </w:r>
            <w:r w:rsidRPr="00BC75BE">
              <w:rPr>
                <w:rFonts w:ascii="Times New Roman" w:hAnsi="Times New Roman"/>
                <w:sz w:val="22"/>
                <w:szCs w:val="22"/>
                <w:lang w:val="es-ES"/>
              </w:rPr>
              <w:t xml:space="preserve"> de las personas contratadas mediante fondos del vínculo externo para realizar labores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así</w:t>
            </w:r>
            <w:r w:rsidRPr="00BC75BE">
              <w:rPr>
                <w:rFonts w:ascii="Times New Roman" w:hAnsi="Times New Roman"/>
                <w:sz w:val="22"/>
                <w:szCs w:val="22"/>
                <w:lang w:val="es-ES"/>
              </w:rPr>
              <w:t xml:space="preserve">́ como a quienes laboran en plazas propias de las unidades </w:t>
            </w:r>
            <w:r w:rsidR="008E5380" w:rsidRPr="00BC75BE">
              <w:rPr>
                <w:rFonts w:ascii="Times New Roman" w:hAnsi="Times New Roman"/>
                <w:sz w:val="22"/>
                <w:szCs w:val="22"/>
                <w:lang w:val="es-ES"/>
              </w:rPr>
              <w:t>académicas</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w:t>
            </w:r>
          </w:p>
          <w:p w14:paraId="42C35465" w14:textId="1CE3CD52"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En ambos casos, la jornada, actividades y </w:t>
            </w:r>
            <w:r w:rsidR="008E5380" w:rsidRPr="00BC75BE">
              <w:rPr>
                <w:rFonts w:ascii="Times New Roman" w:hAnsi="Times New Roman"/>
                <w:sz w:val="22"/>
                <w:szCs w:val="22"/>
                <w:lang w:val="es-ES"/>
              </w:rPr>
              <w:t>dedicación</w:t>
            </w:r>
            <w:r w:rsidRPr="00BC75BE">
              <w:rPr>
                <w:rFonts w:ascii="Times New Roman" w:hAnsi="Times New Roman"/>
                <w:sz w:val="22"/>
                <w:szCs w:val="22"/>
                <w:lang w:val="es-ES"/>
              </w:rPr>
              <w:t xml:space="preserve"> debe definirlas la </w:t>
            </w:r>
            <w:r w:rsidR="008E5380" w:rsidRPr="00BC75BE">
              <w:rPr>
                <w:rFonts w:ascii="Times New Roman" w:hAnsi="Times New Roman"/>
                <w:sz w:val="22"/>
                <w:szCs w:val="22"/>
                <w:lang w:val="es-ES"/>
              </w:rPr>
              <w:t>dirección</w:t>
            </w:r>
            <w:r w:rsidRPr="00BC75BE">
              <w:rPr>
                <w:rFonts w:ascii="Times New Roman" w:hAnsi="Times New Roman"/>
                <w:sz w:val="22"/>
                <w:szCs w:val="22"/>
                <w:lang w:val="es-ES"/>
              </w:rPr>
              <w:t xml:space="preserve"> de la unidad correspondiente. </w:t>
            </w:r>
          </w:p>
          <w:p w14:paraId="0549E785" w14:textId="7D09F10A" w:rsidR="007363D4" w:rsidRPr="00BC75BE" w:rsidRDefault="00E47FE0"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ARTÍCULO 68. </w:t>
            </w:r>
            <w:r w:rsidR="008E5380" w:rsidRPr="00BC75BE">
              <w:rPr>
                <w:rFonts w:ascii="Times New Roman" w:hAnsi="Times New Roman"/>
                <w:bCs/>
                <w:sz w:val="22"/>
                <w:szCs w:val="22"/>
                <w:lang w:val="es-ES"/>
              </w:rPr>
              <w:t>Inscripción</w:t>
            </w:r>
            <w:r w:rsidRPr="00BC75BE">
              <w:rPr>
                <w:rFonts w:ascii="Times New Roman" w:hAnsi="Times New Roman"/>
                <w:bCs/>
                <w:sz w:val="22"/>
                <w:szCs w:val="22"/>
                <w:lang w:val="es-ES"/>
              </w:rPr>
              <w:t xml:space="preserve"> de propuestas del personal profesional administrativo </w:t>
            </w:r>
          </w:p>
          <w:p w14:paraId="2833BADE" w14:textId="25826846"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Para la </w:t>
            </w:r>
            <w:r w:rsidR="008E5380" w:rsidRPr="00BC75BE">
              <w:rPr>
                <w:rFonts w:ascii="Times New Roman" w:hAnsi="Times New Roman"/>
                <w:sz w:val="22"/>
                <w:szCs w:val="22"/>
                <w:lang w:val="es-ES"/>
              </w:rPr>
              <w:t>adscripción</w:t>
            </w:r>
            <w:r w:rsidRPr="00BC75BE">
              <w:rPr>
                <w:rFonts w:ascii="Times New Roman" w:hAnsi="Times New Roman"/>
                <w:sz w:val="22"/>
                <w:szCs w:val="22"/>
                <w:lang w:val="es-ES"/>
              </w:rPr>
              <w:t xml:space="preserve"> y la </w:t>
            </w:r>
            <w:r w:rsidR="008E5380" w:rsidRPr="00BC75BE">
              <w:rPr>
                <w:rFonts w:ascii="Times New Roman" w:hAnsi="Times New Roman"/>
                <w:sz w:val="22"/>
                <w:szCs w:val="22"/>
                <w:lang w:val="es-ES"/>
              </w:rPr>
              <w:t>aprobación</w:t>
            </w:r>
            <w:r w:rsidRPr="00BC75BE">
              <w:rPr>
                <w:rFonts w:ascii="Times New Roman" w:hAnsi="Times New Roman"/>
                <w:sz w:val="22"/>
                <w:szCs w:val="22"/>
                <w:lang w:val="es-ES"/>
              </w:rPr>
              <w:t xml:space="preserve"> de las propuestas, el personal profesional administrativo interesado debe presentar el proyecto ante la </w:t>
            </w:r>
            <w:r w:rsidR="008E5380" w:rsidRPr="00BC75BE">
              <w:rPr>
                <w:rFonts w:ascii="Times New Roman" w:hAnsi="Times New Roman"/>
                <w:sz w:val="22"/>
                <w:szCs w:val="22"/>
                <w:lang w:val="es-ES"/>
              </w:rPr>
              <w:t>dirección</w:t>
            </w:r>
            <w:r w:rsidRPr="00BC75BE">
              <w:rPr>
                <w:rFonts w:ascii="Times New Roman" w:hAnsi="Times New Roman"/>
                <w:sz w:val="22"/>
                <w:szCs w:val="22"/>
                <w:lang w:val="es-ES"/>
              </w:rPr>
              <w:t xml:space="preserve"> de la unidad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la unidad </w:t>
            </w:r>
            <w:r w:rsidR="008E5380" w:rsidRPr="00BC75BE">
              <w:rPr>
                <w:rFonts w:ascii="Times New Roman" w:hAnsi="Times New Roman"/>
                <w:sz w:val="22"/>
                <w:szCs w:val="22"/>
                <w:lang w:val="es-ES"/>
              </w:rPr>
              <w:lastRenderedPageBreak/>
              <w:t>académica</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más</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afín</w:t>
            </w:r>
            <w:r w:rsidRPr="00BC75BE">
              <w:rPr>
                <w:rFonts w:ascii="Times New Roman" w:hAnsi="Times New Roman"/>
                <w:sz w:val="22"/>
                <w:szCs w:val="22"/>
                <w:lang w:val="es-ES"/>
              </w:rPr>
              <w:t xml:space="preserve"> a la naturaleza de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previa </w:t>
            </w:r>
            <w:r w:rsidR="008E5380" w:rsidRPr="00BC75BE">
              <w:rPr>
                <w:rFonts w:ascii="Times New Roman" w:hAnsi="Times New Roman"/>
                <w:sz w:val="22"/>
                <w:szCs w:val="22"/>
                <w:lang w:val="es-ES"/>
              </w:rPr>
              <w:t>negociación</w:t>
            </w:r>
            <w:r w:rsidRPr="00BC75BE">
              <w:rPr>
                <w:rFonts w:ascii="Times New Roman" w:hAnsi="Times New Roman"/>
                <w:sz w:val="22"/>
                <w:szCs w:val="22"/>
                <w:lang w:val="es-ES"/>
              </w:rPr>
              <w:t xml:space="preserve"> con la persona superior </w:t>
            </w:r>
            <w:r w:rsidR="008E5380" w:rsidRPr="00BC75BE">
              <w:rPr>
                <w:rFonts w:ascii="Times New Roman" w:hAnsi="Times New Roman"/>
                <w:sz w:val="22"/>
                <w:szCs w:val="22"/>
                <w:lang w:val="es-ES"/>
              </w:rPr>
              <w:t>jerárquica</w:t>
            </w:r>
            <w:r w:rsidRPr="00BC75BE">
              <w:rPr>
                <w:rFonts w:ascii="Times New Roman" w:hAnsi="Times New Roman"/>
                <w:sz w:val="22"/>
                <w:szCs w:val="22"/>
                <w:lang w:val="es-ES"/>
              </w:rPr>
              <w:t xml:space="preserve"> de su unidad de trabajo. </w:t>
            </w:r>
            <w:r w:rsidR="008E5380" w:rsidRPr="00BC75BE">
              <w:rPr>
                <w:rFonts w:ascii="Times New Roman" w:hAnsi="Times New Roman"/>
                <w:sz w:val="22"/>
                <w:szCs w:val="22"/>
                <w:lang w:val="es-ES"/>
              </w:rPr>
              <w:t>Según</w:t>
            </w:r>
            <w:r w:rsidRPr="00BC75BE">
              <w:rPr>
                <w:rFonts w:ascii="Times New Roman" w:hAnsi="Times New Roman"/>
                <w:sz w:val="22"/>
                <w:szCs w:val="22"/>
                <w:lang w:val="es-ES"/>
              </w:rPr>
              <w:t xml:space="preserve"> sea el caso, 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o la </w:t>
            </w:r>
            <w:r w:rsidR="008E5380" w:rsidRPr="00BC75BE">
              <w:rPr>
                <w:rFonts w:ascii="Times New Roman" w:hAnsi="Times New Roman"/>
                <w:sz w:val="22"/>
                <w:szCs w:val="22"/>
                <w:lang w:val="es-ES"/>
              </w:rPr>
              <w:t>comisión</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evalúa</w:t>
            </w:r>
            <w:r w:rsidRPr="00BC75BE">
              <w:rPr>
                <w:rFonts w:ascii="Times New Roman" w:hAnsi="Times New Roman"/>
                <w:sz w:val="22"/>
                <w:szCs w:val="22"/>
                <w:lang w:val="es-ES"/>
              </w:rPr>
              <w:t xml:space="preserve"> la propuesta y debe comunicar a la persona proponente si el presupuesto y la jornada laboral son acordes con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w:t>
            </w:r>
          </w:p>
          <w:p w14:paraId="639494E9" w14:textId="11D7CAFB"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 persona superior </w:t>
            </w:r>
            <w:r w:rsidR="008E5380" w:rsidRPr="00BC75BE">
              <w:rPr>
                <w:rFonts w:ascii="Times New Roman" w:hAnsi="Times New Roman"/>
                <w:sz w:val="22"/>
                <w:szCs w:val="22"/>
                <w:lang w:val="es-ES"/>
              </w:rPr>
              <w:t>jerárquica</w:t>
            </w:r>
            <w:r w:rsidRPr="00BC75BE">
              <w:rPr>
                <w:rFonts w:ascii="Times New Roman" w:hAnsi="Times New Roman"/>
                <w:sz w:val="22"/>
                <w:szCs w:val="22"/>
                <w:lang w:val="es-ES"/>
              </w:rPr>
              <w:t xml:space="preserve"> de quien propone puede aprobar, modificar o denegar la jornada laboral correspondiente, de conformidad con las observaciones hechas por 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o la </w:t>
            </w:r>
            <w:r w:rsidR="008E5380" w:rsidRPr="00BC75BE">
              <w:rPr>
                <w:rFonts w:ascii="Times New Roman" w:hAnsi="Times New Roman"/>
                <w:sz w:val="22"/>
                <w:szCs w:val="22"/>
                <w:lang w:val="es-ES"/>
              </w:rPr>
              <w:t>comisión</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Entre los aspectos </w:t>
            </w:r>
            <w:r w:rsidR="008E5380" w:rsidRPr="00BC75BE">
              <w:rPr>
                <w:rFonts w:ascii="Times New Roman" w:hAnsi="Times New Roman"/>
                <w:sz w:val="22"/>
                <w:szCs w:val="22"/>
                <w:lang w:val="es-ES"/>
              </w:rPr>
              <w:t>mínimos</w:t>
            </w:r>
            <w:r w:rsidRPr="00BC75BE">
              <w:rPr>
                <w:rFonts w:ascii="Times New Roman" w:hAnsi="Times New Roman"/>
                <w:sz w:val="22"/>
                <w:szCs w:val="22"/>
                <w:lang w:val="es-ES"/>
              </w:rPr>
              <w:t xml:space="preserve"> por evaluar, está la calidad </w:t>
            </w:r>
            <w:r w:rsidR="008E5380" w:rsidRPr="00BC75BE">
              <w:rPr>
                <w:rFonts w:ascii="Times New Roman" w:hAnsi="Times New Roman"/>
                <w:sz w:val="22"/>
                <w:szCs w:val="22"/>
                <w:lang w:val="es-ES"/>
              </w:rPr>
              <w:t>académica</w:t>
            </w:r>
            <w:r w:rsidRPr="00BC75BE">
              <w:rPr>
                <w:rFonts w:ascii="Times New Roman" w:hAnsi="Times New Roman"/>
                <w:sz w:val="22"/>
                <w:szCs w:val="22"/>
                <w:lang w:val="es-ES"/>
              </w:rPr>
              <w:t xml:space="preserve"> de la propuesta, los atestados de quien propone, su </w:t>
            </w:r>
            <w:r w:rsidR="008E5380" w:rsidRPr="00BC75BE">
              <w:rPr>
                <w:rFonts w:ascii="Times New Roman" w:hAnsi="Times New Roman"/>
                <w:sz w:val="22"/>
                <w:szCs w:val="22"/>
                <w:lang w:val="es-ES"/>
              </w:rPr>
              <w:t>producción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científica</w:t>
            </w:r>
            <w:r w:rsidRPr="00BC75BE">
              <w:rPr>
                <w:rFonts w:ascii="Times New Roman" w:hAnsi="Times New Roman"/>
                <w:sz w:val="22"/>
                <w:szCs w:val="22"/>
                <w:lang w:val="es-ES"/>
              </w:rPr>
              <w:t xml:space="preserve"> si la tuviere, y la pertinencia del programa, proyecto o de la actividad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para el quehacer universitario. </w:t>
            </w:r>
          </w:p>
          <w:p w14:paraId="64EA3041" w14:textId="0C16F32A" w:rsidR="00E47FE0" w:rsidRPr="00BC75BE"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Las personas nombradas en puestos administrativos profesionales deben seguir, de manera </w:t>
            </w:r>
            <w:r w:rsidR="008E5380" w:rsidRPr="00BC75BE">
              <w:rPr>
                <w:rFonts w:ascii="Times New Roman" w:hAnsi="Times New Roman"/>
                <w:sz w:val="22"/>
                <w:szCs w:val="22"/>
                <w:lang w:val="es-ES"/>
              </w:rPr>
              <w:t>análoga</w:t>
            </w:r>
            <w:r w:rsidRPr="00BC75BE">
              <w:rPr>
                <w:rFonts w:ascii="Times New Roman" w:hAnsi="Times New Roman"/>
                <w:sz w:val="22"/>
                <w:szCs w:val="22"/>
                <w:lang w:val="es-ES"/>
              </w:rPr>
              <w:t xml:space="preserve">, los </w:t>
            </w:r>
            <w:r w:rsidR="008E5380" w:rsidRPr="00BC75BE">
              <w:rPr>
                <w:rFonts w:ascii="Times New Roman" w:hAnsi="Times New Roman"/>
                <w:sz w:val="22"/>
                <w:szCs w:val="22"/>
                <w:lang w:val="es-ES"/>
              </w:rPr>
              <w:t>trámites</w:t>
            </w:r>
            <w:r w:rsidRPr="00BC75BE">
              <w:rPr>
                <w:rFonts w:ascii="Times New Roman" w:hAnsi="Times New Roman"/>
                <w:sz w:val="22"/>
                <w:szCs w:val="22"/>
                <w:lang w:val="es-ES"/>
              </w:rPr>
              <w:t xml:space="preserve"> definidos por este reglamento para la </w:t>
            </w:r>
            <w:r w:rsidR="008E5380" w:rsidRPr="00BC75BE">
              <w:rPr>
                <w:rFonts w:ascii="Times New Roman" w:hAnsi="Times New Roman"/>
                <w:sz w:val="22"/>
                <w:szCs w:val="22"/>
                <w:lang w:val="es-ES"/>
              </w:rPr>
              <w:t>formulación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evaluación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ejecución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suspensión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ampliación</w:t>
            </w:r>
            <w:r w:rsidRPr="00BC75BE">
              <w:rPr>
                <w:rFonts w:ascii="Times New Roman" w:hAnsi="Times New Roman"/>
                <w:sz w:val="22"/>
                <w:szCs w:val="22"/>
                <w:lang w:val="es-ES"/>
              </w:rPr>
              <w:t xml:space="preserve"> o cierre de los proyectos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a su</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cargo o que ejecute en </w:t>
            </w:r>
            <w:r w:rsidR="008E5380" w:rsidRPr="00BC75BE">
              <w:rPr>
                <w:rFonts w:ascii="Times New Roman" w:hAnsi="Times New Roman"/>
                <w:sz w:val="22"/>
                <w:szCs w:val="22"/>
                <w:lang w:val="es-ES"/>
              </w:rPr>
              <w:t>colaboración</w:t>
            </w:r>
            <w:r w:rsidRPr="00BC75BE">
              <w:rPr>
                <w:rFonts w:ascii="Times New Roman" w:hAnsi="Times New Roman"/>
                <w:sz w:val="22"/>
                <w:szCs w:val="22"/>
                <w:lang w:val="es-ES"/>
              </w:rPr>
              <w:t xml:space="preserve"> con un grupo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w:t>
            </w:r>
          </w:p>
          <w:p w14:paraId="3E9355B7" w14:textId="7E5CCF09" w:rsidR="000862CA" w:rsidRPr="00B0537F" w:rsidRDefault="00E47FE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En caso de incumplimiento de deberes, se aplican las sanciones administrativas estipuladas en este reglamento, </w:t>
            </w:r>
            <w:r w:rsidR="008E5380" w:rsidRPr="00BC75BE">
              <w:rPr>
                <w:rFonts w:ascii="Times New Roman" w:hAnsi="Times New Roman"/>
                <w:sz w:val="22"/>
                <w:szCs w:val="22"/>
                <w:lang w:val="es-ES"/>
              </w:rPr>
              <w:t>así</w:t>
            </w:r>
            <w:r w:rsidRPr="00BC75BE">
              <w:rPr>
                <w:rFonts w:ascii="Times New Roman" w:hAnsi="Times New Roman"/>
                <w:sz w:val="22"/>
                <w:szCs w:val="22"/>
                <w:lang w:val="es-ES"/>
              </w:rPr>
              <w:t xml:space="preserve">́ como </w:t>
            </w:r>
            <w:r w:rsidRPr="00BC75BE">
              <w:rPr>
                <w:rFonts w:ascii="Times New Roman" w:hAnsi="Times New Roman"/>
                <w:sz w:val="22"/>
                <w:szCs w:val="22"/>
                <w:lang w:val="es-ES"/>
              </w:rPr>
              <w:lastRenderedPageBreak/>
              <w:t>las sanciones laborales establecidas en el Reglamento Interno de Trabajo.</w:t>
            </w:r>
          </w:p>
        </w:tc>
      </w:tr>
      <w:tr w:rsidR="00BC75BE" w:rsidRPr="00BC75BE" w14:paraId="197D9EFE" w14:textId="77777777" w:rsidTr="00BC75BE">
        <w:trPr>
          <w:gridBefore w:val="1"/>
          <w:wBefore w:w="6" w:type="dxa"/>
        </w:trPr>
        <w:tc>
          <w:tcPr>
            <w:tcW w:w="3958" w:type="dxa"/>
          </w:tcPr>
          <w:p w14:paraId="68F5BA76" w14:textId="691DEEBF"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d) Estudiantes: Son los y las estudiantes de grado o posgrado que colaboran en forma activa de algún programa, proyecto o actividad de investigación inscrito.</w:t>
            </w:r>
          </w:p>
        </w:tc>
        <w:tc>
          <w:tcPr>
            <w:tcW w:w="4678" w:type="dxa"/>
          </w:tcPr>
          <w:p w14:paraId="5A52858A" w14:textId="6034D806"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d)</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Estudiantado: Son las personas estudiantes de grado, posgrado o visitantes, nacionales y extranjeras que participan y contribuyen como parte de su proceso formativo en un programa, proyecto o actividad de apoyo a la </w:t>
            </w:r>
            <w:r w:rsidR="00D02095"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actividades de acción social debidamente inscritos en el IIP. </w:t>
            </w:r>
          </w:p>
          <w:p w14:paraId="2AD9F213" w14:textId="576FF1E6"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Las persona</w:t>
            </w:r>
            <w:r w:rsidR="00BC75BE">
              <w:rPr>
                <w:rFonts w:ascii="Times New Roman" w:hAnsi="Times New Roman"/>
                <w:sz w:val="22"/>
                <w:szCs w:val="22"/>
                <w:lang w:val="es-ES"/>
              </w:rPr>
              <w:t>s</w:t>
            </w:r>
            <w:r w:rsidRPr="00BC75BE">
              <w:rPr>
                <w:rFonts w:ascii="Times New Roman" w:hAnsi="Times New Roman"/>
                <w:sz w:val="22"/>
                <w:szCs w:val="22"/>
                <w:lang w:val="es-ES"/>
              </w:rPr>
              <w:t xml:space="preserve"> estudiantes visitantes, deberán adquirir un seguro </w:t>
            </w:r>
            <w:r w:rsidR="00D02095" w:rsidRPr="00BC75BE">
              <w:rPr>
                <w:rFonts w:ascii="Times New Roman" w:hAnsi="Times New Roman"/>
                <w:sz w:val="22"/>
                <w:szCs w:val="22"/>
                <w:lang w:val="es-ES"/>
              </w:rPr>
              <w:t>médico</w:t>
            </w:r>
            <w:r w:rsidRPr="00BC75BE">
              <w:rPr>
                <w:rFonts w:ascii="Times New Roman" w:hAnsi="Times New Roman"/>
                <w:sz w:val="22"/>
                <w:szCs w:val="22"/>
                <w:lang w:val="es-ES"/>
              </w:rPr>
              <w:t xml:space="preserve">, y cuando sea necesario de </w:t>
            </w:r>
            <w:r w:rsidR="00D02095" w:rsidRPr="00BC75BE">
              <w:rPr>
                <w:rFonts w:ascii="Times New Roman" w:hAnsi="Times New Roman"/>
                <w:sz w:val="22"/>
                <w:szCs w:val="22"/>
                <w:lang w:val="es-ES"/>
              </w:rPr>
              <w:t>repatriación</w:t>
            </w:r>
            <w:r w:rsidRPr="00BC75BE">
              <w:rPr>
                <w:rFonts w:ascii="Times New Roman" w:hAnsi="Times New Roman"/>
                <w:sz w:val="22"/>
                <w:szCs w:val="22"/>
                <w:lang w:val="es-ES"/>
              </w:rPr>
              <w:t xml:space="preserve"> de restos, de manera que </w:t>
            </w:r>
            <w:r w:rsidR="00D02095" w:rsidRPr="00BC75BE">
              <w:rPr>
                <w:rFonts w:ascii="Times New Roman" w:hAnsi="Times New Roman"/>
                <w:sz w:val="22"/>
                <w:szCs w:val="22"/>
                <w:lang w:val="es-ES"/>
              </w:rPr>
              <w:t>estén</w:t>
            </w:r>
            <w:r w:rsidRPr="00BC75BE">
              <w:rPr>
                <w:rFonts w:ascii="Times New Roman" w:hAnsi="Times New Roman"/>
                <w:sz w:val="22"/>
                <w:szCs w:val="22"/>
                <w:lang w:val="es-ES"/>
              </w:rPr>
              <w:t xml:space="preserve"> cubiertos en caso de accidente, enfermedad u otra eventualidad durante su estancia en la Universidad. Para ello, la Dirección del IIP consultará, en primera instancia, a la </w:t>
            </w:r>
            <w:r w:rsidR="00D02095"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D02095"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de requerirse, a la Oficina de Asuntos Internacionales y </w:t>
            </w:r>
            <w:r w:rsidR="00D02095" w:rsidRPr="00BC75BE">
              <w:rPr>
                <w:rFonts w:ascii="Times New Roman" w:hAnsi="Times New Roman"/>
                <w:sz w:val="22"/>
                <w:szCs w:val="22"/>
                <w:lang w:val="es-ES"/>
              </w:rPr>
              <w:t>Cooperación</w:t>
            </w:r>
            <w:r w:rsidRPr="00BC75BE">
              <w:rPr>
                <w:rFonts w:ascii="Times New Roman" w:hAnsi="Times New Roman"/>
                <w:sz w:val="22"/>
                <w:szCs w:val="22"/>
                <w:lang w:val="es-ES"/>
              </w:rPr>
              <w:t xml:space="preserve"> Externa, para definir el tipo de </w:t>
            </w:r>
            <w:r w:rsidR="00D02095" w:rsidRPr="00BC75BE">
              <w:rPr>
                <w:rFonts w:ascii="Times New Roman" w:hAnsi="Times New Roman"/>
                <w:sz w:val="22"/>
                <w:szCs w:val="22"/>
                <w:lang w:val="es-ES"/>
              </w:rPr>
              <w:t>formalización</w:t>
            </w:r>
            <w:r w:rsidRPr="00BC75BE">
              <w:rPr>
                <w:rFonts w:ascii="Times New Roman" w:hAnsi="Times New Roman"/>
                <w:sz w:val="22"/>
                <w:szCs w:val="22"/>
                <w:lang w:val="es-ES"/>
              </w:rPr>
              <w:t xml:space="preserve"> necesaria.</w:t>
            </w:r>
          </w:p>
          <w:p w14:paraId="35FF1F81" w14:textId="20F7B7CA"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3828" w:type="dxa"/>
          </w:tcPr>
          <w:p w14:paraId="2CF4F24A" w14:textId="0E66F9F9"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Estudiantado: Son las personas estudiantes de grado, posgrado o visitantes que participan y contribuyen como parte de su proceso formativo en un programa, proyecto o actividad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inscrito en la unidad. </w:t>
            </w:r>
          </w:p>
          <w:p w14:paraId="036F7027" w14:textId="7E9EFFEF" w:rsidR="00CC5CF3" w:rsidRPr="00BC75BE" w:rsidRDefault="00CC5CF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En todos los casos, debe establecerse el </w:t>
            </w:r>
            <w:r w:rsidR="008E5380" w:rsidRPr="00BC75BE">
              <w:rPr>
                <w:rFonts w:ascii="Times New Roman" w:hAnsi="Times New Roman"/>
                <w:sz w:val="22"/>
                <w:szCs w:val="22"/>
                <w:lang w:val="es-ES"/>
              </w:rPr>
              <w:t>carácter</w:t>
            </w:r>
            <w:r w:rsidRPr="00BC75BE">
              <w:rPr>
                <w:rFonts w:ascii="Times New Roman" w:hAnsi="Times New Roman"/>
                <w:sz w:val="22"/>
                <w:szCs w:val="22"/>
                <w:lang w:val="es-ES"/>
              </w:rPr>
              <w:t xml:space="preserve"> de la </w:t>
            </w:r>
            <w:r w:rsidR="008E5380" w:rsidRPr="00BC75BE">
              <w:rPr>
                <w:rFonts w:ascii="Times New Roman" w:hAnsi="Times New Roman"/>
                <w:sz w:val="22"/>
                <w:szCs w:val="22"/>
                <w:lang w:val="es-ES"/>
              </w:rPr>
              <w:t>participación</w:t>
            </w:r>
            <w:r w:rsidRPr="00BC75BE">
              <w:rPr>
                <w:rFonts w:ascii="Times New Roman" w:hAnsi="Times New Roman"/>
                <w:sz w:val="22"/>
                <w:szCs w:val="22"/>
                <w:lang w:val="es-ES"/>
              </w:rPr>
              <w:t xml:space="preserve">, las obligaciones, responsabilidades y derechos de las partes involucradas en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Para ello, quien dirige la unidad debe consultar, en primera instancia, a la </w:t>
            </w:r>
            <w:r w:rsidR="008E5380"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de requerirse, a la Oficina de Asuntos Internacionales y </w:t>
            </w:r>
            <w:r w:rsidR="008E5380" w:rsidRPr="00BC75BE">
              <w:rPr>
                <w:rFonts w:ascii="Times New Roman" w:hAnsi="Times New Roman"/>
                <w:sz w:val="22"/>
                <w:szCs w:val="22"/>
                <w:lang w:val="es-ES"/>
              </w:rPr>
              <w:t>Cooperación</w:t>
            </w:r>
            <w:r w:rsidRPr="00BC75BE">
              <w:rPr>
                <w:rFonts w:ascii="Times New Roman" w:hAnsi="Times New Roman"/>
                <w:sz w:val="22"/>
                <w:szCs w:val="22"/>
                <w:lang w:val="es-ES"/>
              </w:rPr>
              <w:t xml:space="preserve"> Externa, de manera que se defina el tipo de </w:t>
            </w:r>
            <w:r w:rsidR="008E5380" w:rsidRPr="00BC75BE">
              <w:rPr>
                <w:rFonts w:ascii="Times New Roman" w:hAnsi="Times New Roman"/>
                <w:sz w:val="22"/>
                <w:szCs w:val="22"/>
                <w:lang w:val="es-ES"/>
              </w:rPr>
              <w:t>formalización</w:t>
            </w:r>
            <w:r w:rsidRPr="00BC75BE">
              <w:rPr>
                <w:rFonts w:ascii="Times New Roman" w:hAnsi="Times New Roman"/>
                <w:sz w:val="22"/>
                <w:szCs w:val="22"/>
                <w:lang w:val="es-ES"/>
              </w:rPr>
              <w:t xml:space="preserve"> necesaria. </w:t>
            </w:r>
          </w:p>
          <w:p w14:paraId="652E41F0" w14:textId="5CCB17AA" w:rsidR="00CC5CF3" w:rsidRPr="00BC75BE" w:rsidRDefault="00CC5CF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personal investigador adscrito y el estudiantado de la Universidad son cubiertos por los seguros institucionales, mientras </w:t>
            </w:r>
            <w:r w:rsidR="008E5380" w:rsidRPr="00BC75BE">
              <w:rPr>
                <w:rFonts w:ascii="Times New Roman" w:hAnsi="Times New Roman"/>
                <w:sz w:val="22"/>
                <w:szCs w:val="22"/>
                <w:lang w:val="es-ES"/>
              </w:rPr>
              <w:t>que,</w:t>
            </w:r>
            <w:r w:rsidRPr="00BC75BE">
              <w:rPr>
                <w:rFonts w:ascii="Times New Roman" w:hAnsi="Times New Roman"/>
                <w:sz w:val="22"/>
                <w:szCs w:val="22"/>
                <w:lang w:val="es-ES"/>
              </w:rPr>
              <w:t xml:space="preserve"> en el caso de las personas colaboradoras y estudiantes visitantes, cuando se requiera, deben adquirir un seguro </w:t>
            </w:r>
            <w:r w:rsidR="008E5380" w:rsidRPr="00BC75BE">
              <w:rPr>
                <w:rFonts w:ascii="Times New Roman" w:hAnsi="Times New Roman"/>
                <w:sz w:val="22"/>
                <w:szCs w:val="22"/>
                <w:lang w:val="es-ES"/>
              </w:rPr>
              <w:t>médico</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así</w:t>
            </w:r>
            <w:r w:rsidRPr="00BC75BE">
              <w:rPr>
                <w:rFonts w:ascii="Times New Roman" w:hAnsi="Times New Roman"/>
                <w:sz w:val="22"/>
                <w:szCs w:val="22"/>
                <w:lang w:val="es-ES"/>
              </w:rPr>
              <w:t xml:space="preserve">́ como de </w:t>
            </w:r>
            <w:r w:rsidR="008E5380" w:rsidRPr="00BC75BE">
              <w:rPr>
                <w:rFonts w:ascii="Times New Roman" w:hAnsi="Times New Roman"/>
                <w:sz w:val="22"/>
                <w:szCs w:val="22"/>
                <w:lang w:val="es-ES"/>
              </w:rPr>
              <w:t>repatriación</w:t>
            </w:r>
            <w:r w:rsidRPr="00BC75BE">
              <w:rPr>
                <w:rFonts w:ascii="Times New Roman" w:hAnsi="Times New Roman"/>
                <w:sz w:val="22"/>
                <w:szCs w:val="22"/>
                <w:lang w:val="es-ES"/>
              </w:rPr>
              <w:t xml:space="preserve"> de restos, de manera que </w:t>
            </w:r>
            <w:r w:rsidR="008E5380" w:rsidRPr="00BC75BE">
              <w:rPr>
                <w:rFonts w:ascii="Times New Roman" w:hAnsi="Times New Roman"/>
                <w:sz w:val="22"/>
                <w:szCs w:val="22"/>
                <w:lang w:val="es-ES"/>
              </w:rPr>
              <w:t>estén</w:t>
            </w:r>
            <w:r w:rsidRPr="00BC75BE">
              <w:rPr>
                <w:rFonts w:ascii="Times New Roman" w:hAnsi="Times New Roman"/>
                <w:sz w:val="22"/>
                <w:szCs w:val="22"/>
                <w:lang w:val="es-ES"/>
              </w:rPr>
              <w:t xml:space="preserve"> cubiertos en caso de accidente, enfermedad u otra eventualidad durante su estancia en la Universidad. </w:t>
            </w:r>
          </w:p>
          <w:p w14:paraId="17685B27" w14:textId="02B397E5" w:rsidR="000862CA" w:rsidRPr="00BC75BE" w:rsidRDefault="00CC5CF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Las funciones, obligaciones y responsabilidades particulares de estas </w:t>
            </w:r>
            <w:r w:rsidRPr="00BC75BE">
              <w:rPr>
                <w:rFonts w:ascii="Times New Roman" w:hAnsi="Times New Roman"/>
                <w:sz w:val="22"/>
                <w:szCs w:val="22"/>
                <w:lang w:val="es-ES"/>
              </w:rPr>
              <w:lastRenderedPageBreak/>
              <w:t xml:space="preserve">personas deben establecerse en los reglamentos </w:t>
            </w:r>
            <w:r w:rsidR="008E5380" w:rsidRPr="00BC75BE">
              <w:rPr>
                <w:rFonts w:ascii="Times New Roman" w:hAnsi="Times New Roman"/>
                <w:sz w:val="22"/>
                <w:szCs w:val="22"/>
                <w:lang w:val="es-ES"/>
              </w:rPr>
              <w:t>específicos</w:t>
            </w:r>
            <w:r w:rsidRPr="00BC75BE">
              <w:rPr>
                <w:rFonts w:ascii="Times New Roman" w:hAnsi="Times New Roman"/>
                <w:sz w:val="22"/>
                <w:szCs w:val="22"/>
                <w:lang w:val="es-ES"/>
              </w:rPr>
              <w:t xml:space="preserve"> de cada instituto, centro,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y se aplicará lo que corresponda en el caso de las unidades especiales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unidades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w:t>
            </w:r>
          </w:p>
        </w:tc>
      </w:tr>
      <w:tr w:rsidR="00BC75BE" w:rsidRPr="00BC75BE" w14:paraId="05234C76" w14:textId="77777777" w:rsidTr="00BC75BE">
        <w:trPr>
          <w:gridBefore w:val="1"/>
          <w:wBefore w:w="6" w:type="dxa"/>
        </w:trPr>
        <w:tc>
          <w:tcPr>
            <w:tcW w:w="3958" w:type="dxa"/>
          </w:tcPr>
          <w:p w14:paraId="13147C16"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13E91630" w14:textId="7289D55B" w:rsidR="000862CA" w:rsidRPr="00BC75BE" w:rsidRDefault="00230312"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sz w:val="22"/>
                <w:szCs w:val="22"/>
                <w:lang w:val="es-ES"/>
              </w:rPr>
              <w:t xml:space="preserve">ARTÍCULO 5 BIS. </w:t>
            </w:r>
            <w:r w:rsidRPr="00BC75BE">
              <w:rPr>
                <w:rFonts w:ascii="Times New Roman" w:hAnsi="Times New Roman"/>
                <w:b/>
                <w:bCs/>
                <w:sz w:val="22"/>
                <w:szCs w:val="22"/>
                <w:lang w:val="es-ES"/>
              </w:rPr>
              <w:t>CRITERIOS PARA LA SELECCIÓN DE PERSONAS INVESTIGADORAS</w:t>
            </w:r>
          </w:p>
        </w:tc>
        <w:tc>
          <w:tcPr>
            <w:tcW w:w="3828" w:type="dxa"/>
          </w:tcPr>
          <w:p w14:paraId="7004D9C5" w14:textId="77777777" w:rsidR="000862CA" w:rsidRPr="00BC75BE" w:rsidRDefault="000862CA" w:rsidP="00EC67A9">
            <w:pPr>
              <w:pStyle w:val="NormalWeb"/>
              <w:spacing w:before="120" w:beforeAutospacing="0" w:after="120" w:afterAutospacing="0"/>
              <w:rPr>
                <w:rFonts w:ascii="Times New Roman" w:hAnsi="Times New Roman"/>
                <w:bCs/>
                <w:sz w:val="22"/>
                <w:szCs w:val="22"/>
                <w:lang w:val="es-ES"/>
              </w:rPr>
            </w:pPr>
          </w:p>
        </w:tc>
      </w:tr>
      <w:tr w:rsidR="00BC75BE" w:rsidRPr="00BC75BE" w14:paraId="5B47EA0A" w14:textId="77777777" w:rsidTr="00BC75BE">
        <w:trPr>
          <w:gridBefore w:val="1"/>
          <w:wBefore w:w="6" w:type="dxa"/>
        </w:trPr>
        <w:tc>
          <w:tcPr>
            <w:tcW w:w="3958" w:type="dxa"/>
          </w:tcPr>
          <w:p w14:paraId="3CA656AC" w14:textId="5F85E425"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La selección del Personal Científico Adscrito la realizará el Consejo Científico, con fundamento en los siguientes criterios:</w:t>
            </w:r>
          </w:p>
        </w:tc>
        <w:tc>
          <w:tcPr>
            <w:tcW w:w="4678" w:type="dxa"/>
          </w:tcPr>
          <w:p w14:paraId="2BD35C84" w14:textId="18F77932"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w:t>
            </w:r>
            <w:r w:rsidR="00ED5685">
              <w:rPr>
                <w:rFonts w:ascii="Times New Roman" w:hAnsi="Times New Roman"/>
                <w:sz w:val="22"/>
                <w:szCs w:val="22"/>
                <w:lang w:val="es-ES"/>
              </w:rPr>
              <w:t>C</w:t>
            </w:r>
            <w:r w:rsidRPr="00BC75BE">
              <w:rPr>
                <w:rFonts w:ascii="Times New Roman" w:hAnsi="Times New Roman"/>
                <w:sz w:val="22"/>
                <w:szCs w:val="22"/>
                <w:lang w:val="es-ES"/>
              </w:rPr>
              <w:t xml:space="preserve">onsejo </w:t>
            </w:r>
            <w:r w:rsidR="00ED5685">
              <w:rPr>
                <w:rFonts w:ascii="Times New Roman" w:hAnsi="Times New Roman"/>
                <w:sz w:val="22"/>
                <w:szCs w:val="22"/>
                <w:lang w:val="es-ES"/>
              </w:rPr>
              <w:t>C</w:t>
            </w:r>
            <w:r w:rsidR="00ED5685" w:rsidRPr="00BC75BE">
              <w:rPr>
                <w:rFonts w:ascii="Times New Roman" w:hAnsi="Times New Roman"/>
                <w:sz w:val="22"/>
                <w:szCs w:val="22"/>
                <w:lang w:val="es-ES"/>
              </w:rPr>
              <w:t>ientífico</w:t>
            </w:r>
            <w:r w:rsidRPr="00BC75BE">
              <w:rPr>
                <w:rFonts w:ascii="Times New Roman" w:hAnsi="Times New Roman"/>
                <w:sz w:val="22"/>
                <w:szCs w:val="22"/>
                <w:lang w:val="es-ES"/>
              </w:rPr>
              <w:t xml:space="preserve"> seleccionará al personal investigador adscrito y al personal visitante considerando los siguientes criterios: </w:t>
            </w:r>
          </w:p>
          <w:p w14:paraId="5457D987" w14:textId="77777777" w:rsidR="000862CA" w:rsidRPr="00BC75BE" w:rsidRDefault="000862CA" w:rsidP="00EC67A9">
            <w:pPr>
              <w:pStyle w:val="NormalWeb"/>
              <w:spacing w:before="120" w:beforeAutospacing="0" w:after="120" w:afterAutospacing="0"/>
              <w:rPr>
                <w:rFonts w:ascii="Times New Roman" w:hAnsi="Times New Roman"/>
                <w:bCs/>
                <w:strike/>
                <w:sz w:val="22"/>
                <w:szCs w:val="22"/>
                <w:lang w:val="es-ES"/>
              </w:rPr>
            </w:pPr>
          </w:p>
        </w:tc>
        <w:tc>
          <w:tcPr>
            <w:tcW w:w="3828" w:type="dxa"/>
          </w:tcPr>
          <w:p w14:paraId="29FA55F3" w14:textId="50557193" w:rsidR="00EC67A9" w:rsidRPr="00BC75BE" w:rsidRDefault="008E5380"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Artículo</w:t>
            </w:r>
            <w:r w:rsidR="000862CA" w:rsidRPr="00BC75BE">
              <w:rPr>
                <w:rFonts w:ascii="Times New Roman" w:hAnsi="Times New Roman"/>
                <w:b/>
                <w:bCs/>
                <w:sz w:val="22"/>
                <w:szCs w:val="22"/>
                <w:lang w:val="es-ES"/>
              </w:rPr>
              <w:t xml:space="preserve"> 16 bis. Criterios para la </w:t>
            </w:r>
            <w:r w:rsidRPr="00BC75BE">
              <w:rPr>
                <w:rFonts w:ascii="Times New Roman" w:hAnsi="Times New Roman"/>
                <w:b/>
                <w:bCs/>
                <w:sz w:val="22"/>
                <w:szCs w:val="22"/>
                <w:lang w:val="es-ES"/>
              </w:rPr>
              <w:t>selección</w:t>
            </w:r>
            <w:r w:rsidR="000862CA" w:rsidRPr="00BC75BE">
              <w:rPr>
                <w:rFonts w:ascii="Times New Roman" w:hAnsi="Times New Roman"/>
                <w:b/>
                <w:bCs/>
                <w:sz w:val="22"/>
                <w:szCs w:val="22"/>
                <w:lang w:val="es-ES"/>
              </w:rPr>
              <w:t xml:space="preserve"> de personas investigadoras</w:t>
            </w:r>
            <w:r w:rsidR="000862CA" w:rsidRPr="00BC75BE">
              <w:rPr>
                <w:rFonts w:ascii="Times New Roman" w:hAnsi="Times New Roman"/>
                <w:b/>
                <w:bCs/>
                <w:sz w:val="22"/>
                <w:szCs w:val="22"/>
                <w:lang w:val="es-ES"/>
              </w:rPr>
              <w:br/>
            </w:r>
          </w:p>
          <w:p w14:paraId="4940F01A" w14:textId="35E7B50E"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debe seleccionar al personal investigador adscrito y personal visitante en el instituto, el centro o la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considerando al menos los siguientes criterios: </w:t>
            </w:r>
          </w:p>
        </w:tc>
      </w:tr>
      <w:tr w:rsidR="00BC75BE" w:rsidRPr="00BC75BE" w14:paraId="672A6BDB" w14:textId="77777777" w:rsidTr="00BC75BE">
        <w:trPr>
          <w:gridBefore w:val="1"/>
          <w:wBefore w:w="6" w:type="dxa"/>
        </w:trPr>
        <w:tc>
          <w:tcPr>
            <w:tcW w:w="3958" w:type="dxa"/>
          </w:tcPr>
          <w:p w14:paraId="4AE889BA" w14:textId="6C87E756"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(i) Formación académica: Deberá poseer el grado académico de doctorado o maestría solamente en casos muy calificados se </w:t>
            </w:r>
            <w:r w:rsidR="00BC75BE" w:rsidRPr="00BC75BE">
              <w:rPr>
                <w:rFonts w:ascii="Times New Roman" w:hAnsi="Times New Roman"/>
                <w:sz w:val="22"/>
                <w:szCs w:val="22"/>
                <w:lang w:val="es-ES"/>
              </w:rPr>
              <w:t>aceptarán</w:t>
            </w:r>
            <w:r w:rsidRPr="00BC75BE">
              <w:rPr>
                <w:rFonts w:ascii="Times New Roman" w:hAnsi="Times New Roman"/>
                <w:sz w:val="22"/>
                <w:szCs w:val="22"/>
                <w:lang w:val="es-ES"/>
              </w:rPr>
              <w:t xml:space="preserve"> investigadores(as) en otras condiciones. </w:t>
            </w:r>
          </w:p>
        </w:tc>
        <w:tc>
          <w:tcPr>
            <w:tcW w:w="4678" w:type="dxa"/>
          </w:tcPr>
          <w:p w14:paraId="55F8908A" w14:textId="6176ED11" w:rsidR="000862CA" w:rsidRPr="00BC75BE" w:rsidRDefault="00CC5CF3" w:rsidP="00EC67A9">
            <w:pPr>
              <w:pStyle w:val="NormalWeb"/>
              <w:spacing w:before="120" w:beforeAutospacing="0" w:after="120" w:afterAutospacing="0"/>
              <w:rPr>
                <w:rFonts w:ascii="Times New Roman" w:hAnsi="Times New Roman"/>
                <w:strike/>
                <w:sz w:val="22"/>
                <w:szCs w:val="22"/>
                <w:lang w:val="es-ES"/>
              </w:rPr>
            </w:pPr>
            <w:r w:rsidRPr="00BC75BE">
              <w:rPr>
                <w:rFonts w:ascii="Times New Roman" w:hAnsi="Times New Roman"/>
                <w:sz w:val="22"/>
                <w:szCs w:val="22"/>
                <w:lang w:val="es-ES"/>
              </w:rPr>
              <w:t>a</w:t>
            </w:r>
            <w:r w:rsidR="000862CA" w:rsidRPr="00BC75BE">
              <w:rPr>
                <w:rFonts w:ascii="Times New Roman" w:hAnsi="Times New Roman"/>
                <w:sz w:val="22"/>
                <w:szCs w:val="22"/>
                <w:lang w:val="es-ES"/>
              </w:rPr>
              <w:t xml:space="preserve">) </w:t>
            </w:r>
            <w:r w:rsidRPr="00BC75BE">
              <w:rPr>
                <w:rFonts w:ascii="Times New Roman" w:hAnsi="Times New Roman"/>
                <w:sz w:val="22"/>
                <w:szCs w:val="22"/>
                <w:lang w:val="es-ES"/>
              </w:rPr>
              <w:t>P</w:t>
            </w:r>
            <w:r w:rsidR="000862CA" w:rsidRPr="00BC75BE">
              <w:rPr>
                <w:rFonts w:ascii="Times New Roman" w:hAnsi="Times New Roman"/>
                <w:sz w:val="22"/>
                <w:szCs w:val="22"/>
                <w:lang w:val="es-ES"/>
              </w:rPr>
              <w:t>oseer el grado académico de doctorado o maestría. Solamente en casos muy calificados se aceptarán personas investigadoras en otras condiciones.</w:t>
            </w:r>
          </w:p>
        </w:tc>
        <w:tc>
          <w:tcPr>
            <w:tcW w:w="3828" w:type="dxa"/>
          </w:tcPr>
          <w:p w14:paraId="3BCDF485" w14:textId="43CEBF8B"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a) La persona debe poseer el grado </w:t>
            </w:r>
            <w:r w:rsidR="008E5380" w:rsidRPr="00BC75BE">
              <w:rPr>
                <w:rFonts w:ascii="Times New Roman" w:hAnsi="Times New Roman"/>
                <w:sz w:val="22"/>
                <w:szCs w:val="22"/>
                <w:lang w:val="es-ES"/>
              </w:rPr>
              <w:t>académico</w:t>
            </w:r>
            <w:r w:rsidRPr="00BC75BE">
              <w:rPr>
                <w:rFonts w:ascii="Times New Roman" w:hAnsi="Times New Roman"/>
                <w:sz w:val="22"/>
                <w:szCs w:val="22"/>
                <w:lang w:val="es-ES"/>
              </w:rPr>
              <w:t xml:space="preserve"> de doctorado o </w:t>
            </w:r>
            <w:r w:rsidR="008E5380" w:rsidRPr="00BC75BE">
              <w:rPr>
                <w:rFonts w:ascii="Times New Roman" w:hAnsi="Times New Roman"/>
                <w:sz w:val="22"/>
                <w:szCs w:val="22"/>
                <w:lang w:val="es-ES"/>
              </w:rPr>
              <w:t>maestría</w:t>
            </w:r>
            <w:r w:rsidRPr="00BC75BE">
              <w:rPr>
                <w:rFonts w:ascii="Times New Roman" w:hAnsi="Times New Roman"/>
                <w:sz w:val="22"/>
                <w:szCs w:val="22"/>
                <w:lang w:val="es-ES"/>
              </w:rPr>
              <w:t xml:space="preserve">; solamente en casos muy calificados se puede adscribir a personas investigadoras en otras condiciones. </w:t>
            </w:r>
          </w:p>
        </w:tc>
      </w:tr>
      <w:tr w:rsidR="00BC75BE" w:rsidRPr="00BC75BE" w14:paraId="170FCD1A" w14:textId="77777777" w:rsidTr="00BC75BE">
        <w:trPr>
          <w:gridBefore w:val="1"/>
          <w:wBefore w:w="6" w:type="dxa"/>
        </w:trPr>
        <w:tc>
          <w:tcPr>
            <w:tcW w:w="3958" w:type="dxa"/>
          </w:tcPr>
          <w:p w14:paraId="714F44BD" w14:textId="7AEFB26B"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(ii) Producción científica y experiencia en investigación. </w:t>
            </w:r>
          </w:p>
        </w:tc>
        <w:tc>
          <w:tcPr>
            <w:tcW w:w="4678" w:type="dxa"/>
          </w:tcPr>
          <w:p w14:paraId="090CF688" w14:textId="15DAB325" w:rsidR="000862CA" w:rsidRPr="00BC75BE" w:rsidRDefault="00CC5CF3"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b</w:t>
            </w:r>
            <w:r w:rsidR="000862CA" w:rsidRPr="00BC75BE">
              <w:rPr>
                <w:rFonts w:ascii="Times New Roman" w:hAnsi="Times New Roman"/>
                <w:sz w:val="22"/>
                <w:szCs w:val="22"/>
                <w:lang w:val="es-ES"/>
              </w:rPr>
              <w:t>) Producción científica y experiencia en investigación.</w:t>
            </w:r>
          </w:p>
        </w:tc>
        <w:tc>
          <w:tcPr>
            <w:tcW w:w="3828" w:type="dxa"/>
          </w:tcPr>
          <w:p w14:paraId="515A7A39" w14:textId="10A757BD"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b)</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Valorar la </w:t>
            </w:r>
            <w:r w:rsidR="008E5380" w:rsidRPr="00BC75BE">
              <w:rPr>
                <w:rFonts w:ascii="Times New Roman" w:hAnsi="Times New Roman"/>
                <w:sz w:val="22"/>
                <w:szCs w:val="22"/>
                <w:lang w:val="es-ES"/>
              </w:rPr>
              <w:t>producción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científica</w:t>
            </w:r>
            <w:r w:rsidRPr="00BC75BE">
              <w:rPr>
                <w:rFonts w:ascii="Times New Roman" w:hAnsi="Times New Roman"/>
                <w:sz w:val="22"/>
                <w:szCs w:val="22"/>
                <w:lang w:val="es-ES"/>
              </w:rPr>
              <w:t xml:space="preserve">, experiencia en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idoneidad comprobada de las personas proponentes, al igual que aquellos otros criterios </w:t>
            </w:r>
            <w:r w:rsidR="008E5380" w:rsidRPr="00BC75BE">
              <w:rPr>
                <w:rFonts w:ascii="Times New Roman" w:hAnsi="Times New Roman"/>
                <w:sz w:val="22"/>
                <w:szCs w:val="22"/>
                <w:lang w:val="es-ES"/>
              </w:rPr>
              <w:t>académicos</w:t>
            </w:r>
            <w:r w:rsidRPr="00BC75BE">
              <w:rPr>
                <w:rFonts w:ascii="Times New Roman" w:hAnsi="Times New Roman"/>
                <w:sz w:val="22"/>
                <w:szCs w:val="22"/>
                <w:lang w:val="es-ES"/>
              </w:rPr>
              <w:t xml:space="preserve"> que defina, previamente, 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y el reglamento específico de la unidad. </w:t>
            </w:r>
          </w:p>
        </w:tc>
      </w:tr>
      <w:tr w:rsidR="00BC75BE" w:rsidRPr="00BC75BE" w14:paraId="5872DC5F" w14:textId="77777777" w:rsidTr="00BC75BE">
        <w:trPr>
          <w:gridBefore w:val="1"/>
          <w:wBefore w:w="6" w:type="dxa"/>
        </w:trPr>
        <w:tc>
          <w:tcPr>
            <w:tcW w:w="3958" w:type="dxa"/>
          </w:tcPr>
          <w:p w14:paraId="31223263" w14:textId="124E430E"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(iii) Calidad académica y pertinencia del </w:t>
            </w:r>
            <w:r w:rsidRPr="00BC75BE">
              <w:rPr>
                <w:rFonts w:ascii="Times New Roman" w:hAnsi="Times New Roman"/>
                <w:sz w:val="22"/>
                <w:szCs w:val="22"/>
                <w:lang w:val="es-ES"/>
              </w:rPr>
              <w:lastRenderedPageBreak/>
              <w:t xml:space="preserve">proyecto que pretende desarrollar. </w:t>
            </w:r>
          </w:p>
        </w:tc>
        <w:tc>
          <w:tcPr>
            <w:tcW w:w="4678" w:type="dxa"/>
          </w:tcPr>
          <w:p w14:paraId="07F3C61A" w14:textId="6FE6D21E" w:rsidR="000862CA" w:rsidRPr="00BC75BE" w:rsidRDefault="00CC5CF3"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lastRenderedPageBreak/>
              <w:t>c</w:t>
            </w:r>
            <w:r w:rsidR="000862CA" w:rsidRPr="00BC75BE">
              <w:rPr>
                <w:rFonts w:ascii="Times New Roman" w:hAnsi="Times New Roman"/>
                <w:sz w:val="22"/>
                <w:szCs w:val="22"/>
                <w:lang w:val="es-ES"/>
              </w:rPr>
              <w:t xml:space="preserve">) Excelencia académica y pertinencia de la </w:t>
            </w:r>
            <w:r w:rsidR="000862CA" w:rsidRPr="00BC75BE">
              <w:rPr>
                <w:rFonts w:ascii="Times New Roman" w:hAnsi="Times New Roman"/>
                <w:sz w:val="22"/>
                <w:szCs w:val="22"/>
                <w:lang w:val="es-ES"/>
              </w:rPr>
              <w:lastRenderedPageBreak/>
              <w:t>propuesta de investigación y/o acción social en el que participará.</w:t>
            </w:r>
          </w:p>
        </w:tc>
        <w:tc>
          <w:tcPr>
            <w:tcW w:w="3828" w:type="dxa"/>
          </w:tcPr>
          <w:p w14:paraId="2E038786" w14:textId="4EF4A4D9"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c)</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El programa, proyecto o la actividad </w:t>
            </w:r>
            <w:r w:rsidRPr="00BC75BE">
              <w:rPr>
                <w:rFonts w:ascii="Times New Roman" w:hAnsi="Times New Roman"/>
                <w:sz w:val="22"/>
                <w:szCs w:val="22"/>
                <w:lang w:val="es-ES"/>
              </w:rPr>
              <w:lastRenderedPageBreak/>
              <w:t xml:space="preserve">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por desarrollar cumple con los criterios de excelencia </w:t>
            </w:r>
            <w:r w:rsidR="008E5380" w:rsidRPr="00BC75BE">
              <w:rPr>
                <w:rFonts w:ascii="Times New Roman" w:hAnsi="Times New Roman"/>
                <w:sz w:val="22"/>
                <w:szCs w:val="22"/>
                <w:lang w:val="es-ES"/>
              </w:rPr>
              <w:t>académica</w:t>
            </w:r>
            <w:r w:rsidRPr="00BC75BE">
              <w:rPr>
                <w:rFonts w:ascii="Times New Roman" w:hAnsi="Times New Roman"/>
                <w:sz w:val="22"/>
                <w:szCs w:val="22"/>
                <w:lang w:val="es-ES"/>
              </w:rPr>
              <w:t xml:space="preserve"> y de pertinencia requeridos por el instituto, centro 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w:t>
            </w:r>
          </w:p>
        </w:tc>
      </w:tr>
      <w:tr w:rsidR="00BC75BE" w:rsidRPr="00BC75BE" w14:paraId="2A6DA26F" w14:textId="77777777" w:rsidTr="00BC75BE">
        <w:trPr>
          <w:gridBefore w:val="1"/>
          <w:wBefore w:w="6" w:type="dxa"/>
        </w:trPr>
        <w:tc>
          <w:tcPr>
            <w:tcW w:w="3958" w:type="dxa"/>
          </w:tcPr>
          <w:p w14:paraId="3C0D6F74" w14:textId="2ACE5B55"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(iv) Afinidad entre los intereses del o la investigador(a) y los objetivos del Instituto.</w:t>
            </w:r>
          </w:p>
        </w:tc>
        <w:tc>
          <w:tcPr>
            <w:tcW w:w="4678" w:type="dxa"/>
          </w:tcPr>
          <w:p w14:paraId="6A7990B3" w14:textId="5116CC3F" w:rsidR="000862CA" w:rsidRPr="00BC75BE" w:rsidRDefault="00CC5CF3"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d</w:t>
            </w:r>
            <w:r w:rsidR="000862CA" w:rsidRPr="00BC75BE">
              <w:rPr>
                <w:rFonts w:ascii="Times New Roman" w:hAnsi="Times New Roman"/>
                <w:sz w:val="22"/>
                <w:szCs w:val="22"/>
                <w:lang w:val="es-ES"/>
              </w:rPr>
              <w:t xml:space="preserve">) Afinidad entre los intereses de la persona investigadora, así como de su propuesta de investigación y/o acción social, con las líneas y los objetivos del </w:t>
            </w:r>
            <w:r w:rsidRPr="00BC75BE">
              <w:rPr>
                <w:rFonts w:ascii="Times New Roman" w:hAnsi="Times New Roman"/>
                <w:sz w:val="22"/>
                <w:szCs w:val="22"/>
                <w:lang w:val="es-ES"/>
              </w:rPr>
              <w:t>IIP</w:t>
            </w:r>
            <w:r w:rsidR="000862CA" w:rsidRPr="00BC75BE">
              <w:rPr>
                <w:rFonts w:ascii="Times New Roman" w:hAnsi="Times New Roman"/>
                <w:sz w:val="22"/>
                <w:szCs w:val="22"/>
                <w:lang w:val="es-ES"/>
              </w:rPr>
              <w:t>.</w:t>
            </w:r>
          </w:p>
        </w:tc>
        <w:tc>
          <w:tcPr>
            <w:tcW w:w="3828" w:type="dxa"/>
          </w:tcPr>
          <w:p w14:paraId="54B121E1" w14:textId="37C698B3"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d)</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Afinidad de los intereses de las personas investigadoras y de los objetivos de la propuesta presentada, con las </w:t>
            </w:r>
            <w:r w:rsidR="008E5380" w:rsidRPr="00BC75BE">
              <w:rPr>
                <w:rFonts w:ascii="Times New Roman" w:hAnsi="Times New Roman"/>
                <w:sz w:val="22"/>
                <w:szCs w:val="22"/>
                <w:lang w:val="es-ES"/>
              </w:rPr>
              <w:t>líneas</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los objetivos del instituto, centro 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w:t>
            </w:r>
          </w:p>
        </w:tc>
      </w:tr>
      <w:tr w:rsidR="00BC75BE" w:rsidRPr="00BC75BE" w14:paraId="1896A649" w14:textId="77777777" w:rsidTr="00BC75BE">
        <w:tc>
          <w:tcPr>
            <w:tcW w:w="3964" w:type="dxa"/>
            <w:gridSpan w:val="2"/>
          </w:tcPr>
          <w:p w14:paraId="6C42C980" w14:textId="77777777"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V. DEL CONSEJO ASESOR</w:t>
            </w:r>
          </w:p>
        </w:tc>
        <w:tc>
          <w:tcPr>
            <w:tcW w:w="4678" w:type="dxa"/>
          </w:tcPr>
          <w:p w14:paraId="59393713" w14:textId="77777777" w:rsidR="000862CA" w:rsidRPr="00BC75BE" w:rsidRDefault="000862CA" w:rsidP="00EC67A9">
            <w:pPr>
              <w:pStyle w:val="NormalWeb"/>
              <w:spacing w:before="120" w:beforeAutospacing="0" w:after="120" w:afterAutospacing="0"/>
              <w:rPr>
                <w:rFonts w:ascii="Times New Roman" w:hAnsi="Times New Roman"/>
                <w:b/>
                <w:strike/>
                <w:sz w:val="22"/>
                <w:szCs w:val="22"/>
                <w:lang w:val="es-ES"/>
              </w:rPr>
            </w:pPr>
            <w:r w:rsidRPr="00BC75BE">
              <w:rPr>
                <w:rFonts w:ascii="Times New Roman" w:hAnsi="Times New Roman"/>
                <w:b/>
                <w:bCs/>
                <w:strike/>
                <w:sz w:val="22"/>
                <w:szCs w:val="22"/>
                <w:lang w:val="es-ES"/>
              </w:rPr>
              <w:t xml:space="preserve">V. DEL CONSEJO ASESOR </w:t>
            </w:r>
          </w:p>
        </w:tc>
        <w:tc>
          <w:tcPr>
            <w:tcW w:w="3828" w:type="dxa"/>
          </w:tcPr>
          <w:p w14:paraId="0302AC3F" w14:textId="77777777" w:rsidR="000862CA" w:rsidRPr="00BC75BE" w:rsidRDefault="000862CA" w:rsidP="00EC67A9">
            <w:pPr>
              <w:pStyle w:val="NormalWeb"/>
              <w:spacing w:before="120" w:beforeAutospacing="0" w:after="120" w:afterAutospacing="0"/>
              <w:rPr>
                <w:rFonts w:ascii="Times New Roman" w:hAnsi="Times New Roman"/>
                <w:bCs/>
                <w:sz w:val="22"/>
                <w:szCs w:val="22"/>
                <w:lang w:val="es-ES"/>
              </w:rPr>
            </w:pPr>
          </w:p>
        </w:tc>
      </w:tr>
      <w:tr w:rsidR="00BC75BE" w:rsidRPr="00BC75BE" w14:paraId="4F6ED3D0" w14:textId="77777777" w:rsidTr="00BC75BE">
        <w:tc>
          <w:tcPr>
            <w:tcW w:w="3964" w:type="dxa"/>
            <w:gridSpan w:val="2"/>
          </w:tcPr>
          <w:p w14:paraId="6675F73E" w14:textId="671BFD3A"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6. </w:t>
            </w:r>
            <w:r w:rsidRPr="00BC75BE">
              <w:rPr>
                <w:rFonts w:ascii="Times New Roman" w:hAnsi="Times New Roman"/>
                <w:b/>
                <w:sz w:val="22"/>
                <w:szCs w:val="22"/>
                <w:lang w:val="es-ES"/>
              </w:rPr>
              <w:t xml:space="preserve">Es el órgano encargado de establecer y aprobar las directrices generales del Instituto. Se reunirá ordinariamente al menos tres veces al año y extraordinariamente cuando así se requiera. </w:t>
            </w:r>
          </w:p>
        </w:tc>
        <w:tc>
          <w:tcPr>
            <w:tcW w:w="4678" w:type="dxa"/>
          </w:tcPr>
          <w:p w14:paraId="569AE342" w14:textId="77777777"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ARTÍCULO 6. CONSEJO ASESOR</w:t>
            </w:r>
          </w:p>
          <w:p w14:paraId="0F0D3DBC" w14:textId="06DA0DF4"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Es el órgano encargado de establecer las directrices generales del IIP. Se </w:t>
            </w:r>
            <w:r w:rsidR="00ED5685" w:rsidRPr="00BC75BE">
              <w:rPr>
                <w:rFonts w:ascii="Times New Roman" w:hAnsi="Times New Roman"/>
                <w:sz w:val="22"/>
                <w:szCs w:val="22"/>
                <w:lang w:val="es-ES"/>
              </w:rPr>
              <w:t>reunirá</w:t>
            </w:r>
            <w:r w:rsidRPr="00BC75BE">
              <w:rPr>
                <w:rFonts w:ascii="Times New Roman" w:hAnsi="Times New Roman"/>
                <w:sz w:val="22"/>
                <w:szCs w:val="22"/>
                <w:lang w:val="es-ES"/>
              </w:rPr>
              <w:t xml:space="preserve"> ordinariamente al menos tres veces al </w:t>
            </w:r>
            <w:r w:rsidR="00BC75BE" w:rsidRPr="00BC75BE">
              <w:rPr>
                <w:rFonts w:ascii="Times New Roman" w:hAnsi="Times New Roman"/>
                <w:sz w:val="22"/>
                <w:szCs w:val="22"/>
                <w:lang w:val="es-ES"/>
              </w:rPr>
              <w:t>año</w:t>
            </w:r>
            <w:r w:rsidRPr="00BC75BE">
              <w:rPr>
                <w:rFonts w:ascii="Times New Roman" w:hAnsi="Times New Roman"/>
                <w:sz w:val="22"/>
                <w:szCs w:val="22"/>
                <w:lang w:val="es-ES"/>
              </w:rPr>
              <w:t xml:space="preserve">, y extraordinariamente cuando </w:t>
            </w:r>
            <w:r w:rsidR="00BC75BE" w:rsidRPr="00BC75BE">
              <w:rPr>
                <w:rFonts w:ascii="Times New Roman" w:hAnsi="Times New Roman"/>
                <w:sz w:val="22"/>
                <w:szCs w:val="22"/>
                <w:lang w:val="es-ES"/>
              </w:rPr>
              <w:t>así</w:t>
            </w:r>
            <w:r w:rsidRPr="00BC75BE">
              <w:rPr>
                <w:rFonts w:ascii="Times New Roman" w:hAnsi="Times New Roman"/>
                <w:sz w:val="22"/>
                <w:szCs w:val="22"/>
                <w:lang w:val="es-ES"/>
              </w:rPr>
              <w:t xml:space="preserve">́ se requiera por parte de la Dirección del IIP o </w:t>
            </w:r>
            <w:r w:rsidR="00CC5CF3" w:rsidRPr="00BC75BE">
              <w:rPr>
                <w:rFonts w:ascii="Times New Roman" w:hAnsi="Times New Roman"/>
                <w:sz w:val="22"/>
                <w:szCs w:val="22"/>
                <w:lang w:val="es-ES"/>
              </w:rPr>
              <w:t xml:space="preserve">de </w:t>
            </w:r>
            <w:r w:rsidRPr="00BC75BE">
              <w:rPr>
                <w:rFonts w:ascii="Times New Roman" w:hAnsi="Times New Roman"/>
                <w:sz w:val="22"/>
                <w:szCs w:val="22"/>
                <w:lang w:val="es-ES"/>
              </w:rPr>
              <w:t>al menos tre</w:t>
            </w:r>
            <w:r w:rsidR="00CC5CF3" w:rsidRPr="00BC75BE">
              <w:rPr>
                <w:rFonts w:ascii="Times New Roman" w:hAnsi="Times New Roman"/>
                <w:sz w:val="22"/>
                <w:szCs w:val="22"/>
                <w:lang w:val="es-ES"/>
              </w:rPr>
              <w:t>s</w:t>
            </w:r>
            <w:r w:rsidRPr="00BC75BE">
              <w:rPr>
                <w:rFonts w:ascii="Times New Roman" w:hAnsi="Times New Roman"/>
                <w:sz w:val="22"/>
                <w:szCs w:val="22"/>
                <w:lang w:val="es-ES"/>
              </w:rPr>
              <w:t xml:space="preserve"> de las personas que lo integran.</w:t>
            </w:r>
          </w:p>
        </w:tc>
        <w:tc>
          <w:tcPr>
            <w:tcW w:w="3828" w:type="dxa"/>
          </w:tcPr>
          <w:p w14:paraId="7EC23941" w14:textId="77777777"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17. Consejo asesor </w:t>
            </w:r>
          </w:p>
          <w:p w14:paraId="26DB8AF6" w14:textId="366B4500"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es el </w:t>
            </w:r>
            <w:r w:rsidR="008E5380" w:rsidRPr="00BC75BE">
              <w:rPr>
                <w:rFonts w:ascii="Times New Roman" w:hAnsi="Times New Roman"/>
                <w:sz w:val="22"/>
                <w:szCs w:val="22"/>
                <w:lang w:val="es-ES"/>
              </w:rPr>
              <w:t>órgano</w:t>
            </w:r>
            <w:r w:rsidRPr="00BC75BE">
              <w:rPr>
                <w:rFonts w:ascii="Times New Roman" w:hAnsi="Times New Roman"/>
                <w:sz w:val="22"/>
                <w:szCs w:val="22"/>
                <w:lang w:val="es-ES"/>
              </w:rPr>
              <w:t xml:space="preserve"> encargado de establecer las directrices generales en los institutos, los centros y las estaciones experimentales. Este se </w:t>
            </w:r>
            <w:r w:rsidR="008E5380" w:rsidRPr="00BC75BE">
              <w:rPr>
                <w:rFonts w:ascii="Times New Roman" w:hAnsi="Times New Roman"/>
                <w:sz w:val="22"/>
                <w:szCs w:val="22"/>
                <w:lang w:val="es-ES"/>
              </w:rPr>
              <w:t>reúne</w:t>
            </w:r>
            <w:r w:rsidRPr="00BC75BE">
              <w:rPr>
                <w:rFonts w:ascii="Times New Roman" w:hAnsi="Times New Roman"/>
                <w:sz w:val="22"/>
                <w:szCs w:val="22"/>
                <w:lang w:val="es-ES"/>
              </w:rPr>
              <w:t xml:space="preserve"> ordinariamente al menos tres veces al </w:t>
            </w:r>
            <w:r w:rsidR="008E5380" w:rsidRPr="00BC75BE">
              <w:rPr>
                <w:rFonts w:ascii="Times New Roman" w:hAnsi="Times New Roman"/>
                <w:sz w:val="22"/>
                <w:szCs w:val="22"/>
                <w:lang w:val="es-ES"/>
              </w:rPr>
              <w:t>año</w:t>
            </w:r>
            <w:r w:rsidRPr="00BC75BE">
              <w:rPr>
                <w:rFonts w:ascii="Times New Roman" w:hAnsi="Times New Roman"/>
                <w:sz w:val="22"/>
                <w:szCs w:val="22"/>
                <w:lang w:val="es-ES"/>
              </w:rPr>
              <w:t xml:space="preserve">, y extraordinariamente cuando </w:t>
            </w:r>
            <w:r w:rsidR="008E5380" w:rsidRPr="00BC75BE">
              <w:rPr>
                <w:rFonts w:ascii="Times New Roman" w:hAnsi="Times New Roman"/>
                <w:sz w:val="22"/>
                <w:szCs w:val="22"/>
                <w:lang w:val="es-ES"/>
              </w:rPr>
              <w:t>así</w:t>
            </w:r>
            <w:r w:rsidRPr="00BC75BE">
              <w:rPr>
                <w:rFonts w:ascii="Times New Roman" w:hAnsi="Times New Roman"/>
                <w:sz w:val="22"/>
                <w:szCs w:val="22"/>
                <w:lang w:val="es-ES"/>
              </w:rPr>
              <w:t xml:space="preserve">́ se requiera, por parte de la persona que dirige la unidad o al menos tres de las personas que lo integran. </w:t>
            </w:r>
          </w:p>
        </w:tc>
      </w:tr>
      <w:tr w:rsidR="00BC75BE" w:rsidRPr="00BC75BE" w14:paraId="0E2C7709" w14:textId="77777777" w:rsidTr="00BC75BE">
        <w:tc>
          <w:tcPr>
            <w:tcW w:w="3964" w:type="dxa"/>
            <w:gridSpan w:val="2"/>
          </w:tcPr>
          <w:p w14:paraId="1DF6705D" w14:textId="37CE8D63"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7. </w:t>
            </w:r>
            <w:r w:rsidRPr="00BC75BE">
              <w:rPr>
                <w:rFonts w:ascii="Times New Roman" w:hAnsi="Times New Roman"/>
                <w:b/>
                <w:sz w:val="22"/>
                <w:szCs w:val="22"/>
                <w:lang w:val="es-ES"/>
              </w:rPr>
              <w:t xml:space="preserve">El Consejo Asesor del Instituto estará integrado por: </w:t>
            </w:r>
          </w:p>
        </w:tc>
        <w:tc>
          <w:tcPr>
            <w:tcW w:w="4678" w:type="dxa"/>
          </w:tcPr>
          <w:p w14:paraId="1241530A" w14:textId="77777777"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ARTÍCULO 7. INTEGRACIÓN DEL CONSEJO ASESOR</w:t>
            </w:r>
          </w:p>
          <w:p w14:paraId="6F1B6366" w14:textId="7E4EE757"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El Consejo Asesor del IIP estará integrado por:</w:t>
            </w:r>
          </w:p>
        </w:tc>
        <w:tc>
          <w:tcPr>
            <w:tcW w:w="3828" w:type="dxa"/>
          </w:tcPr>
          <w:p w14:paraId="08C125D0" w14:textId="5D30DCEB"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w:t>
            </w:r>
            <w:r w:rsidR="00CC5CF3" w:rsidRPr="00BC75BE">
              <w:rPr>
                <w:rFonts w:ascii="Times New Roman" w:hAnsi="Times New Roman"/>
                <w:b/>
                <w:bCs/>
                <w:sz w:val="22"/>
                <w:szCs w:val="22"/>
                <w:lang w:val="es-ES"/>
              </w:rPr>
              <w:t>19</w:t>
            </w:r>
            <w:r w:rsidRPr="00BC75BE">
              <w:rPr>
                <w:rFonts w:ascii="Times New Roman" w:hAnsi="Times New Roman"/>
                <w:b/>
                <w:bCs/>
                <w:sz w:val="22"/>
                <w:szCs w:val="22"/>
                <w:lang w:val="es-ES"/>
              </w:rPr>
              <w:t xml:space="preserve">. Integración del </w:t>
            </w:r>
            <w:r w:rsidR="00665F33" w:rsidRPr="00BC75BE">
              <w:rPr>
                <w:rFonts w:ascii="Times New Roman" w:hAnsi="Times New Roman"/>
                <w:b/>
                <w:bCs/>
                <w:sz w:val="22"/>
                <w:szCs w:val="22"/>
                <w:lang w:val="es-ES"/>
              </w:rPr>
              <w:t>Consejo Asesor</w:t>
            </w:r>
            <w:r w:rsidRPr="00BC75BE">
              <w:rPr>
                <w:rFonts w:ascii="Times New Roman" w:hAnsi="Times New Roman"/>
                <w:b/>
                <w:bCs/>
                <w:sz w:val="22"/>
                <w:szCs w:val="22"/>
                <w:lang w:val="es-ES"/>
              </w:rPr>
              <w:t xml:space="preserve"> de un Instituto de investigación </w:t>
            </w:r>
          </w:p>
          <w:p w14:paraId="74D44373" w14:textId="01D69B67"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de un Instituto de investigación está integrado de la siguiente manera: </w:t>
            </w:r>
          </w:p>
        </w:tc>
      </w:tr>
      <w:tr w:rsidR="00BC75BE" w:rsidRPr="00BC75BE" w14:paraId="64FA1E62" w14:textId="77777777" w:rsidTr="00BC75BE">
        <w:tc>
          <w:tcPr>
            <w:tcW w:w="3964" w:type="dxa"/>
            <w:gridSpan w:val="2"/>
          </w:tcPr>
          <w:p w14:paraId="5ADF493E"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La persona que tenga a cargo la decanatura de la Facultad de Ciencias </w:t>
            </w:r>
            <w:r w:rsidRPr="00BC75BE">
              <w:rPr>
                <w:rFonts w:ascii="Times New Roman" w:hAnsi="Times New Roman"/>
                <w:sz w:val="22"/>
                <w:szCs w:val="22"/>
                <w:lang w:val="es-ES"/>
              </w:rPr>
              <w:lastRenderedPageBreak/>
              <w:t xml:space="preserve">Sociales. </w:t>
            </w:r>
          </w:p>
        </w:tc>
        <w:tc>
          <w:tcPr>
            <w:tcW w:w="4678" w:type="dxa"/>
          </w:tcPr>
          <w:p w14:paraId="4309B979" w14:textId="77777777"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lastRenderedPageBreak/>
              <w:t>a) La persona que tenga a cargo la decanatura de la Facultad de Ciencias Sociales.</w:t>
            </w:r>
          </w:p>
        </w:tc>
        <w:tc>
          <w:tcPr>
            <w:tcW w:w="3828" w:type="dxa"/>
          </w:tcPr>
          <w:p w14:paraId="671D2AA6"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El decano o la decana de la facultad o la dirección de sede regional a la cual pertenezca el Instituto de investigación. </w:t>
            </w:r>
            <w:r w:rsidRPr="00BC75BE">
              <w:rPr>
                <w:rFonts w:ascii="Times New Roman" w:hAnsi="Times New Roman"/>
                <w:sz w:val="22"/>
                <w:szCs w:val="22"/>
                <w:lang w:val="es-ES"/>
              </w:rPr>
              <w:lastRenderedPageBreak/>
              <w:t xml:space="preserve">En el caso de Institutos adscritos a varias unidades academices, la representatividad será́ rotativa, por periodos de un año. </w:t>
            </w:r>
          </w:p>
        </w:tc>
      </w:tr>
      <w:tr w:rsidR="00BC75BE" w:rsidRPr="00BC75BE" w14:paraId="4CF99DB2" w14:textId="77777777" w:rsidTr="00BC75BE">
        <w:trPr>
          <w:gridBefore w:val="1"/>
          <w:wBefore w:w="6" w:type="dxa"/>
        </w:trPr>
        <w:tc>
          <w:tcPr>
            <w:tcW w:w="3958" w:type="dxa"/>
          </w:tcPr>
          <w:p w14:paraId="22E4B635" w14:textId="623B9A6C"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b) La persona que ostente la dirección del Instituto, quien coordina. </w:t>
            </w:r>
          </w:p>
        </w:tc>
        <w:tc>
          <w:tcPr>
            <w:tcW w:w="4678" w:type="dxa"/>
          </w:tcPr>
          <w:p w14:paraId="3B2EDED4" w14:textId="0A6853D7"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b) La persona elegida para dirigir el IIP, quien preside.</w:t>
            </w:r>
          </w:p>
        </w:tc>
        <w:tc>
          <w:tcPr>
            <w:tcW w:w="3828" w:type="dxa"/>
          </w:tcPr>
          <w:p w14:paraId="1027411D" w14:textId="2457F7BB"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b) La persona elegida para dirigir el Instituto, quien preside. </w:t>
            </w:r>
          </w:p>
        </w:tc>
      </w:tr>
      <w:tr w:rsidR="00BC75BE" w:rsidRPr="00BC75BE" w14:paraId="3F02417E" w14:textId="77777777" w:rsidTr="00BC75BE">
        <w:trPr>
          <w:gridBefore w:val="1"/>
          <w:wBefore w:w="6" w:type="dxa"/>
        </w:trPr>
        <w:tc>
          <w:tcPr>
            <w:tcW w:w="3958" w:type="dxa"/>
          </w:tcPr>
          <w:p w14:paraId="613F7A4B" w14:textId="485F2B17"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 El subdirector o la subdirectora del Instituto. </w:t>
            </w:r>
          </w:p>
        </w:tc>
        <w:tc>
          <w:tcPr>
            <w:tcW w:w="4678" w:type="dxa"/>
          </w:tcPr>
          <w:p w14:paraId="5B436E54" w14:textId="3E1F2D72"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c) La persona que ocupe el cargo de subdirección del IIP</w:t>
            </w:r>
          </w:p>
        </w:tc>
        <w:tc>
          <w:tcPr>
            <w:tcW w:w="3828" w:type="dxa"/>
          </w:tcPr>
          <w:p w14:paraId="44EC799C" w14:textId="3AFF10E5"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 La persona que ocupe el cargo de </w:t>
            </w:r>
            <w:r w:rsidR="008E5380" w:rsidRPr="00BC75BE">
              <w:rPr>
                <w:rFonts w:ascii="Times New Roman" w:hAnsi="Times New Roman"/>
                <w:sz w:val="22"/>
                <w:szCs w:val="22"/>
                <w:lang w:val="es-ES"/>
              </w:rPr>
              <w:t>subdirección</w:t>
            </w:r>
            <w:r w:rsidRPr="00BC75BE">
              <w:rPr>
                <w:rFonts w:ascii="Times New Roman" w:hAnsi="Times New Roman"/>
                <w:sz w:val="22"/>
                <w:szCs w:val="22"/>
                <w:lang w:val="es-ES"/>
              </w:rPr>
              <w:t xml:space="preserve"> del instituto. </w:t>
            </w:r>
          </w:p>
        </w:tc>
      </w:tr>
      <w:tr w:rsidR="00BC75BE" w:rsidRPr="00BC75BE" w14:paraId="1A28F47D" w14:textId="77777777" w:rsidTr="00BC75BE">
        <w:trPr>
          <w:gridBefore w:val="1"/>
          <w:wBefore w:w="6" w:type="dxa"/>
        </w:trPr>
        <w:tc>
          <w:tcPr>
            <w:tcW w:w="3958" w:type="dxa"/>
          </w:tcPr>
          <w:p w14:paraId="71ABB44E" w14:textId="74F732C3"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d) Quien ostente la dirección de la Escuela de Psicología. </w:t>
            </w:r>
          </w:p>
        </w:tc>
        <w:tc>
          <w:tcPr>
            <w:tcW w:w="4678" w:type="dxa"/>
          </w:tcPr>
          <w:p w14:paraId="63310CD2" w14:textId="6871C768"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d) La persona que ocupe la Dirección de la Escuela de Psicología</w:t>
            </w:r>
            <w:r w:rsidR="005D716F" w:rsidRPr="00BC75BE">
              <w:rPr>
                <w:rFonts w:ascii="Times New Roman" w:hAnsi="Times New Roman"/>
                <w:sz w:val="22"/>
                <w:szCs w:val="22"/>
                <w:lang w:val="es-ES"/>
              </w:rPr>
              <w:t xml:space="preserve">, cuyo mecanismo de elección está indicado </w:t>
            </w:r>
            <w:r w:rsidR="00CC5CF3" w:rsidRPr="00BC75BE">
              <w:rPr>
                <w:rFonts w:ascii="Times New Roman" w:hAnsi="Times New Roman"/>
                <w:sz w:val="22"/>
                <w:szCs w:val="22"/>
                <w:lang w:val="es-ES"/>
              </w:rPr>
              <w:t xml:space="preserve">en el </w:t>
            </w:r>
            <w:r w:rsidR="005D716F" w:rsidRPr="00BC75BE">
              <w:rPr>
                <w:rFonts w:ascii="Times New Roman" w:hAnsi="Times New Roman"/>
                <w:sz w:val="22"/>
                <w:szCs w:val="22"/>
                <w:lang w:val="es-ES"/>
              </w:rPr>
              <w:t>A</w:t>
            </w:r>
            <w:r w:rsidR="00CC5CF3" w:rsidRPr="00BC75BE">
              <w:rPr>
                <w:rFonts w:ascii="Times New Roman" w:hAnsi="Times New Roman"/>
                <w:sz w:val="22"/>
                <w:szCs w:val="22"/>
                <w:lang w:val="es-ES"/>
              </w:rPr>
              <w:t>rtículo 103 del Estatuto Orgánico de la Universidad de Costa Rica.</w:t>
            </w:r>
          </w:p>
        </w:tc>
        <w:tc>
          <w:tcPr>
            <w:tcW w:w="3828" w:type="dxa"/>
          </w:tcPr>
          <w:p w14:paraId="6BC5B11F" w14:textId="6C956900"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 </w:t>
            </w:r>
            <w:r w:rsidR="008E5380" w:rsidRPr="00BC75BE">
              <w:rPr>
                <w:rFonts w:ascii="Times New Roman" w:hAnsi="Times New Roman"/>
                <w:sz w:val="22"/>
                <w:szCs w:val="22"/>
                <w:lang w:val="es-ES"/>
              </w:rPr>
              <w:t>integración</w:t>
            </w:r>
            <w:r w:rsidRPr="00BC75BE">
              <w:rPr>
                <w:rFonts w:ascii="Times New Roman" w:hAnsi="Times New Roman"/>
                <w:sz w:val="22"/>
                <w:szCs w:val="22"/>
                <w:lang w:val="es-ES"/>
              </w:rPr>
              <w:t xml:space="preserve"> de otras personas como miembros adicionales a esta </w:t>
            </w:r>
            <w:r w:rsidR="008E5380" w:rsidRPr="00BC75BE">
              <w:rPr>
                <w:rFonts w:ascii="Times New Roman" w:hAnsi="Times New Roman"/>
                <w:sz w:val="22"/>
                <w:szCs w:val="22"/>
                <w:lang w:val="es-ES"/>
              </w:rPr>
              <w:t>conformación</w:t>
            </w:r>
            <w:r w:rsidRPr="00BC75BE">
              <w:rPr>
                <w:rFonts w:ascii="Times New Roman" w:hAnsi="Times New Roman"/>
                <w:sz w:val="22"/>
                <w:szCs w:val="22"/>
                <w:lang w:val="es-ES"/>
              </w:rPr>
              <w:t xml:space="preserve"> debe establecerse en el reglamento organizativo de cada instituto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el cual debe estipular el mecanismo para la </w:t>
            </w:r>
            <w:r w:rsidR="008E5380" w:rsidRPr="00BC75BE">
              <w:rPr>
                <w:rFonts w:ascii="Times New Roman" w:hAnsi="Times New Roman"/>
                <w:sz w:val="22"/>
                <w:szCs w:val="22"/>
                <w:lang w:val="es-ES"/>
              </w:rPr>
              <w:t>designación</w:t>
            </w:r>
            <w:r w:rsidRPr="00BC75BE">
              <w:rPr>
                <w:rFonts w:ascii="Times New Roman" w:hAnsi="Times New Roman"/>
                <w:sz w:val="22"/>
                <w:szCs w:val="22"/>
                <w:lang w:val="es-ES"/>
              </w:rPr>
              <w:t xml:space="preserve">. Estas personas deben estar en propiedad en la </w:t>
            </w:r>
            <w:r w:rsidR="008E5380" w:rsidRPr="00BC75BE">
              <w:rPr>
                <w:rFonts w:ascii="Times New Roman" w:hAnsi="Times New Roman"/>
                <w:sz w:val="22"/>
                <w:szCs w:val="22"/>
                <w:lang w:val="es-ES"/>
              </w:rPr>
              <w:t>Institución</w:t>
            </w:r>
            <w:r w:rsidRPr="00BC75BE">
              <w:rPr>
                <w:rFonts w:ascii="Times New Roman" w:hAnsi="Times New Roman"/>
                <w:sz w:val="22"/>
                <w:szCs w:val="22"/>
                <w:lang w:val="es-ES"/>
              </w:rPr>
              <w:t xml:space="preserve">, y ser designadas por un periodo de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prorrogables. </w:t>
            </w:r>
          </w:p>
        </w:tc>
      </w:tr>
      <w:tr w:rsidR="00BC75BE" w:rsidRPr="00BC75BE" w14:paraId="728AF842" w14:textId="77777777" w:rsidTr="00BC75BE">
        <w:trPr>
          <w:gridBefore w:val="1"/>
          <w:wBefore w:w="6" w:type="dxa"/>
        </w:trPr>
        <w:tc>
          <w:tcPr>
            <w:tcW w:w="3958" w:type="dxa"/>
          </w:tcPr>
          <w:p w14:paraId="56F511CA" w14:textId="70EE260C"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 La persona que ocupe el cargo de dirección del Posgrado en Psicología. </w:t>
            </w:r>
          </w:p>
        </w:tc>
        <w:tc>
          <w:tcPr>
            <w:tcW w:w="4678" w:type="dxa"/>
          </w:tcPr>
          <w:p w14:paraId="12B858D0" w14:textId="2E92B368" w:rsidR="000862CA" w:rsidRPr="00BC75BE" w:rsidRDefault="000862CA" w:rsidP="00A27993">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e) Una persona representante de los posgrados </w:t>
            </w:r>
            <w:r w:rsidR="00A27993">
              <w:rPr>
                <w:rFonts w:ascii="Times New Roman" w:hAnsi="Times New Roman"/>
                <w:sz w:val="22"/>
                <w:szCs w:val="22"/>
                <w:lang w:val="es-ES"/>
              </w:rPr>
              <w:t xml:space="preserve">en los cuales el IIP tiene representación </w:t>
            </w:r>
            <w:r w:rsidR="00A27993" w:rsidRPr="00A27993">
              <w:rPr>
                <w:rFonts w:ascii="Times New Roman" w:hAnsi="Times New Roman"/>
                <w:i/>
                <w:sz w:val="22"/>
                <w:szCs w:val="22"/>
                <w:lang w:val="es-ES"/>
              </w:rPr>
              <w:t xml:space="preserve">ex </w:t>
            </w:r>
            <w:proofErr w:type="spellStart"/>
            <w:r w:rsidR="00A27993" w:rsidRPr="00A27993">
              <w:rPr>
                <w:rFonts w:ascii="Times New Roman" w:hAnsi="Times New Roman"/>
                <w:i/>
                <w:sz w:val="22"/>
                <w:szCs w:val="22"/>
                <w:lang w:val="es-ES"/>
              </w:rPr>
              <w:t>officio</w:t>
            </w:r>
            <w:proofErr w:type="spellEnd"/>
            <w:r w:rsidR="00A27993" w:rsidRPr="00A27993">
              <w:rPr>
                <w:rFonts w:ascii="Times New Roman" w:hAnsi="Times New Roman"/>
                <w:i/>
                <w:sz w:val="22"/>
                <w:szCs w:val="22"/>
                <w:lang w:val="es-ES"/>
              </w:rPr>
              <w:t>.</w:t>
            </w:r>
            <w:r w:rsidR="00A27993">
              <w:rPr>
                <w:rFonts w:ascii="Times New Roman" w:hAnsi="Times New Roman"/>
                <w:sz w:val="22"/>
                <w:szCs w:val="22"/>
                <w:lang w:val="es-ES"/>
              </w:rPr>
              <w:t xml:space="preserve"> </w:t>
            </w:r>
            <w:r w:rsidRPr="00BC75BE">
              <w:rPr>
                <w:rFonts w:ascii="Times New Roman" w:hAnsi="Times New Roman"/>
                <w:sz w:val="22"/>
                <w:szCs w:val="22"/>
                <w:lang w:val="es-ES"/>
              </w:rPr>
              <w:t xml:space="preserve">La representatividad deber ser rotativa por dos años, y el orden de alternancia lo establece la persona que ocupa la decanatura del Sistema de Estudios de Posgrado. Esta persona debe poseer al menos la categoría de profesor asociado y no formar parte del personal científico adscrito al </w:t>
            </w:r>
            <w:r w:rsidR="009152DA" w:rsidRPr="00BC75BE">
              <w:rPr>
                <w:rFonts w:ascii="Times New Roman" w:hAnsi="Times New Roman"/>
                <w:sz w:val="22"/>
                <w:szCs w:val="22"/>
                <w:lang w:val="es-ES"/>
              </w:rPr>
              <w:t>IIP</w:t>
            </w:r>
            <w:r w:rsidRPr="00BC75BE">
              <w:rPr>
                <w:rFonts w:ascii="Times New Roman" w:hAnsi="Times New Roman"/>
                <w:sz w:val="22"/>
                <w:szCs w:val="22"/>
                <w:lang w:val="es-ES"/>
              </w:rPr>
              <w:t>.</w:t>
            </w:r>
            <w:bookmarkStart w:id="0" w:name="_GoBack"/>
            <w:bookmarkEnd w:id="0"/>
          </w:p>
        </w:tc>
        <w:tc>
          <w:tcPr>
            <w:tcW w:w="3828" w:type="dxa"/>
          </w:tcPr>
          <w:p w14:paraId="2F5C315D" w14:textId="057B04B0"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Una persona que represente al posgrado </w:t>
            </w:r>
            <w:r w:rsidR="008E5380" w:rsidRPr="00BC75BE">
              <w:rPr>
                <w:rFonts w:ascii="Times New Roman" w:hAnsi="Times New Roman"/>
                <w:sz w:val="22"/>
                <w:szCs w:val="22"/>
                <w:lang w:val="es-ES"/>
              </w:rPr>
              <w:t>afín</w:t>
            </w:r>
            <w:r w:rsidRPr="00BC75BE">
              <w:rPr>
                <w:rFonts w:ascii="Times New Roman" w:hAnsi="Times New Roman"/>
                <w:sz w:val="22"/>
                <w:szCs w:val="22"/>
                <w:lang w:val="es-ES"/>
              </w:rPr>
              <w:t xml:space="preserve"> a los campos disciplinarios del instituto, de acuerdo con el criterio del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Esta persona la designa la </w:t>
            </w:r>
            <w:r w:rsidR="008E5380" w:rsidRPr="00BC75BE">
              <w:rPr>
                <w:rFonts w:ascii="Times New Roman" w:hAnsi="Times New Roman"/>
                <w:sz w:val="22"/>
                <w:szCs w:val="22"/>
                <w:lang w:val="es-ES"/>
              </w:rPr>
              <w:t>comisión</w:t>
            </w:r>
            <w:r w:rsidRPr="00BC75BE">
              <w:rPr>
                <w:rFonts w:ascii="Times New Roman" w:hAnsi="Times New Roman"/>
                <w:sz w:val="22"/>
                <w:szCs w:val="22"/>
                <w:lang w:val="es-ES"/>
              </w:rPr>
              <w:t xml:space="preserve"> de posgrado, por un periodo de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prorrogables, y debe poseer al menos la </w:t>
            </w:r>
            <w:r w:rsidR="008E5380" w:rsidRPr="00BC75BE">
              <w:rPr>
                <w:rFonts w:ascii="Times New Roman" w:hAnsi="Times New Roman"/>
                <w:sz w:val="22"/>
                <w:szCs w:val="22"/>
                <w:lang w:val="es-ES"/>
              </w:rPr>
              <w:t>categoría</w:t>
            </w:r>
            <w:r w:rsidRPr="00BC75BE">
              <w:rPr>
                <w:rFonts w:ascii="Times New Roman" w:hAnsi="Times New Roman"/>
                <w:sz w:val="22"/>
                <w:szCs w:val="22"/>
                <w:lang w:val="es-ES"/>
              </w:rPr>
              <w:t xml:space="preserve"> de profesor asociado y no formar parte del personal investigador adscrito al instituto. </w:t>
            </w:r>
          </w:p>
          <w:p w14:paraId="4533E2A7" w14:textId="45446FCF"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Cuando exista </w:t>
            </w:r>
            <w:r w:rsidR="008E5380" w:rsidRPr="00BC75BE">
              <w:rPr>
                <w:rFonts w:ascii="Times New Roman" w:hAnsi="Times New Roman"/>
                <w:sz w:val="22"/>
                <w:szCs w:val="22"/>
                <w:lang w:val="es-ES"/>
              </w:rPr>
              <w:t>más</w:t>
            </w:r>
            <w:r w:rsidRPr="00BC75BE">
              <w:rPr>
                <w:rFonts w:ascii="Times New Roman" w:hAnsi="Times New Roman"/>
                <w:sz w:val="22"/>
                <w:szCs w:val="22"/>
                <w:lang w:val="es-ES"/>
              </w:rPr>
              <w:t xml:space="preserve"> de un posgrado </w:t>
            </w:r>
            <w:r w:rsidR="008E5380" w:rsidRPr="00BC75BE">
              <w:rPr>
                <w:rFonts w:ascii="Times New Roman" w:hAnsi="Times New Roman"/>
                <w:sz w:val="22"/>
                <w:szCs w:val="22"/>
                <w:lang w:val="es-ES"/>
              </w:rPr>
              <w:t>afín</w:t>
            </w:r>
            <w:r w:rsidRPr="00BC75BE">
              <w:rPr>
                <w:rFonts w:ascii="Times New Roman" w:hAnsi="Times New Roman"/>
                <w:sz w:val="22"/>
                <w:szCs w:val="22"/>
                <w:lang w:val="es-ES"/>
              </w:rPr>
              <w:t xml:space="preserve">, la </w:t>
            </w:r>
            <w:r w:rsidR="008E5380" w:rsidRPr="00BC75BE">
              <w:rPr>
                <w:rFonts w:ascii="Times New Roman" w:hAnsi="Times New Roman"/>
                <w:sz w:val="22"/>
                <w:szCs w:val="22"/>
                <w:lang w:val="es-ES"/>
              </w:rPr>
              <w:t>designación</w:t>
            </w:r>
            <w:r w:rsidRPr="00BC75BE">
              <w:rPr>
                <w:rFonts w:ascii="Times New Roman" w:hAnsi="Times New Roman"/>
                <w:sz w:val="22"/>
                <w:szCs w:val="22"/>
                <w:lang w:val="es-ES"/>
              </w:rPr>
              <w:t xml:space="preserve"> no puede prorrogarse, ya que la representatividad debe ser rotativa, y el orden de alternancia lo establece la persona que dirige el </w:t>
            </w:r>
            <w:r w:rsidRPr="00BC75BE">
              <w:rPr>
                <w:rFonts w:ascii="Times New Roman" w:hAnsi="Times New Roman"/>
                <w:sz w:val="22"/>
                <w:szCs w:val="22"/>
                <w:lang w:val="es-ES"/>
              </w:rPr>
              <w:lastRenderedPageBreak/>
              <w:t xml:space="preserve">decanato del Sistema de Estudios de Posgrado. </w:t>
            </w:r>
          </w:p>
        </w:tc>
      </w:tr>
      <w:tr w:rsidR="00BC75BE" w:rsidRPr="00BC75BE" w14:paraId="7E0AE49A" w14:textId="77777777" w:rsidTr="00BC75BE">
        <w:trPr>
          <w:gridBefore w:val="1"/>
          <w:wBefore w:w="6" w:type="dxa"/>
        </w:trPr>
        <w:tc>
          <w:tcPr>
            <w:tcW w:w="3958" w:type="dxa"/>
          </w:tcPr>
          <w:p w14:paraId="673FC1E7" w14:textId="45412FCE"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f) Un investigador o una investigadora adscrito al Instituto, escogido por el Consejo Científico, por un periodo de un año. Deberá́ poseer al menos la categoría de Profesor Asociado y ser coordinador de algún proyecto de investigación inscrito; en caso de inopia comprobada, el requisito de asociado podrá́ ser levantado. </w:t>
            </w:r>
          </w:p>
        </w:tc>
        <w:tc>
          <w:tcPr>
            <w:tcW w:w="4678" w:type="dxa"/>
          </w:tcPr>
          <w:p w14:paraId="13FEA17F" w14:textId="6E2C0133"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f)</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Una persona investigadora adscrita al </w:t>
            </w:r>
            <w:r w:rsidR="009152DA" w:rsidRPr="00BC75BE">
              <w:rPr>
                <w:rFonts w:ascii="Times New Roman" w:hAnsi="Times New Roman"/>
                <w:sz w:val="22"/>
                <w:szCs w:val="22"/>
                <w:lang w:val="es-ES"/>
              </w:rPr>
              <w:t>IIP</w:t>
            </w:r>
            <w:r w:rsidRPr="00BC75BE">
              <w:rPr>
                <w:rFonts w:ascii="Times New Roman" w:hAnsi="Times New Roman"/>
                <w:sz w:val="22"/>
                <w:szCs w:val="22"/>
                <w:lang w:val="es-ES"/>
              </w:rPr>
              <w:t xml:space="preserve">, escogida por el </w:t>
            </w:r>
            <w:r w:rsidR="00ED5685">
              <w:rPr>
                <w:rFonts w:ascii="Times New Roman" w:hAnsi="Times New Roman"/>
                <w:sz w:val="22"/>
                <w:szCs w:val="22"/>
                <w:lang w:val="es-ES"/>
              </w:rPr>
              <w:t>C</w:t>
            </w:r>
            <w:r w:rsidRPr="00BC75BE">
              <w:rPr>
                <w:rFonts w:ascii="Times New Roman" w:hAnsi="Times New Roman"/>
                <w:sz w:val="22"/>
                <w:szCs w:val="22"/>
                <w:lang w:val="es-ES"/>
              </w:rPr>
              <w:t xml:space="preserve">onsejo </w:t>
            </w:r>
            <w:r w:rsidR="00ED5685">
              <w:rPr>
                <w:rFonts w:ascii="Times New Roman" w:hAnsi="Times New Roman"/>
                <w:sz w:val="22"/>
                <w:szCs w:val="22"/>
                <w:lang w:val="es-ES"/>
              </w:rPr>
              <w:t>C</w:t>
            </w:r>
            <w:r w:rsidR="00ED5685" w:rsidRPr="00BC75BE">
              <w:rPr>
                <w:rFonts w:ascii="Times New Roman" w:hAnsi="Times New Roman"/>
                <w:sz w:val="22"/>
                <w:szCs w:val="22"/>
                <w:lang w:val="es-ES"/>
              </w:rPr>
              <w:t>ientífico</w:t>
            </w:r>
            <w:r w:rsidRPr="00BC75BE">
              <w:rPr>
                <w:rFonts w:ascii="Times New Roman" w:hAnsi="Times New Roman"/>
                <w:sz w:val="22"/>
                <w:szCs w:val="22"/>
                <w:lang w:val="es-ES"/>
              </w:rPr>
              <w:t xml:space="preserve">, por un periodo de dos </w:t>
            </w:r>
            <w:r w:rsidR="00ED5685" w:rsidRPr="00BC75BE">
              <w:rPr>
                <w:rFonts w:ascii="Times New Roman" w:hAnsi="Times New Roman"/>
                <w:sz w:val="22"/>
                <w:szCs w:val="22"/>
                <w:lang w:val="es-ES"/>
              </w:rPr>
              <w:t>años</w:t>
            </w:r>
            <w:r w:rsidRPr="00BC75BE">
              <w:rPr>
                <w:rFonts w:ascii="Times New Roman" w:hAnsi="Times New Roman"/>
                <w:sz w:val="22"/>
                <w:szCs w:val="22"/>
                <w:lang w:val="es-ES"/>
              </w:rPr>
              <w:t xml:space="preserve">, prorrogables. La persona debe poseer al menos la </w:t>
            </w:r>
            <w:r w:rsidR="00ED5685" w:rsidRPr="00BC75BE">
              <w:rPr>
                <w:rFonts w:ascii="Times New Roman" w:hAnsi="Times New Roman"/>
                <w:sz w:val="22"/>
                <w:szCs w:val="22"/>
                <w:lang w:val="es-ES"/>
              </w:rPr>
              <w:t>categoría</w:t>
            </w:r>
            <w:r w:rsidRPr="00BC75BE">
              <w:rPr>
                <w:rFonts w:ascii="Times New Roman" w:hAnsi="Times New Roman"/>
                <w:sz w:val="22"/>
                <w:szCs w:val="22"/>
                <w:lang w:val="es-ES"/>
              </w:rPr>
              <w:t xml:space="preserve"> de profesor asociado, y tener experiencia en el desarrollo de programas, proyectos o actividades de apoyo a la </w:t>
            </w:r>
            <w:r w:rsidR="00ED5685"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bien en aquellos relacionados con el </w:t>
            </w:r>
            <w:r w:rsidR="00ED5685" w:rsidRPr="00BC75BE">
              <w:rPr>
                <w:rFonts w:ascii="Times New Roman" w:hAnsi="Times New Roman"/>
                <w:sz w:val="22"/>
                <w:szCs w:val="22"/>
                <w:lang w:val="es-ES"/>
              </w:rPr>
              <w:t>ámbito</w:t>
            </w:r>
            <w:r w:rsidRPr="00BC75BE">
              <w:rPr>
                <w:rFonts w:ascii="Times New Roman" w:hAnsi="Times New Roman"/>
                <w:sz w:val="22"/>
                <w:szCs w:val="22"/>
                <w:lang w:val="es-ES"/>
              </w:rPr>
              <w:t xml:space="preserve"> de </w:t>
            </w:r>
            <w:r w:rsidR="00ED5685" w:rsidRPr="00BC75BE">
              <w:rPr>
                <w:rFonts w:ascii="Times New Roman" w:hAnsi="Times New Roman"/>
                <w:sz w:val="22"/>
                <w:szCs w:val="22"/>
                <w:lang w:val="es-ES"/>
              </w:rPr>
              <w:t>acción</w:t>
            </w:r>
            <w:r w:rsidRPr="00BC75BE">
              <w:rPr>
                <w:rFonts w:ascii="Times New Roman" w:hAnsi="Times New Roman"/>
                <w:sz w:val="22"/>
                <w:szCs w:val="22"/>
                <w:lang w:val="es-ES"/>
              </w:rPr>
              <w:t xml:space="preserve"> social. En caso de inopia comprobada, el requisito de asociado podrá́ ser levantado por parte del Consejo Asesor, siempre que la persona designada forme parte de régimen académico.</w:t>
            </w:r>
          </w:p>
        </w:tc>
        <w:tc>
          <w:tcPr>
            <w:tcW w:w="3828" w:type="dxa"/>
          </w:tcPr>
          <w:p w14:paraId="2A86522A" w14:textId="487A4017"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Una persona investigadora adscrita al instituto, escogida por 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por un periodo de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prorrogables. La persona debe poseer al menos la </w:t>
            </w:r>
            <w:r w:rsidR="008E5380" w:rsidRPr="00BC75BE">
              <w:rPr>
                <w:rFonts w:ascii="Times New Roman" w:hAnsi="Times New Roman"/>
                <w:sz w:val="22"/>
                <w:szCs w:val="22"/>
                <w:lang w:val="es-ES"/>
              </w:rPr>
              <w:t>categoría</w:t>
            </w:r>
            <w:r w:rsidRPr="00BC75BE">
              <w:rPr>
                <w:rFonts w:ascii="Times New Roman" w:hAnsi="Times New Roman"/>
                <w:sz w:val="22"/>
                <w:szCs w:val="22"/>
                <w:lang w:val="es-ES"/>
              </w:rPr>
              <w:t xml:space="preserve"> de profesor asociado, y tener experiencia en el desarrollo de programas, proyectos o actividades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bien en aquellos relacionados con el </w:t>
            </w:r>
            <w:r w:rsidR="008E5380" w:rsidRPr="00BC75BE">
              <w:rPr>
                <w:rFonts w:ascii="Times New Roman" w:hAnsi="Times New Roman"/>
                <w:sz w:val="22"/>
                <w:szCs w:val="22"/>
                <w:lang w:val="es-ES"/>
              </w:rPr>
              <w:t>ámbito</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acción</w:t>
            </w:r>
            <w:r w:rsidRPr="00BC75BE">
              <w:rPr>
                <w:rFonts w:ascii="Times New Roman" w:hAnsi="Times New Roman"/>
                <w:sz w:val="22"/>
                <w:szCs w:val="22"/>
                <w:lang w:val="es-ES"/>
              </w:rPr>
              <w:t xml:space="preserve"> social. </w:t>
            </w:r>
          </w:p>
        </w:tc>
      </w:tr>
      <w:tr w:rsidR="00BC75BE" w:rsidRPr="00BC75BE" w14:paraId="1C7FF342" w14:textId="77777777" w:rsidTr="00BC75BE">
        <w:trPr>
          <w:gridBefore w:val="1"/>
          <w:wBefore w:w="6" w:type="dxa"/>
        </w:trPr>
        <w:tc>
          <w:tcPr>
            <w:tcW w:w="3958" w:type="dxa"/>
          </w:tcPr>
          <w:p w14:paraId="2879E88B" w14:textId="49C46E36"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g) Un o una representante del área en que se ubica el Instituto, que no forme parte del personal científico adscrito, escogido por el Consejo de Área, por un periodo de 2 años. </w:t>
            </w:r>
          </w:p>
        </w:tc>
        <w:tc>
          <w:tcPr>
            <w:tcW w:w="4678" w:type="dxa"/>
          </w:tcPr>
          <w:p w14:paraId="67DAF044" w14:textId="5F6519EC"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g) Una persona representante del área en que se ubica el IIP, quien debe poseer al menos la categoría de profesor asociado y no formar parte del personal científico adscrito al IIP. Esta persona será designada por el Consejo de Área, por un periodo de dos años, prorrogables</w:t>
            </w:r>
          </w:p>
        </w:tc>
        <w:tc>
          <w:tcPr>
            <w:tcW w:w="3828" w:type="dxa"/>
          </w:tcPr>
          <w:p w14:paraId="2F16306B" w14:textId="79B164F6"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e)</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Una persona representante del </w:t>
            </w:r>
            <w:r w:rsidR="008E5380" w:rsidRPr="00BC75BE">
              <w:rPr>
                <w:rFonts w:ascii="Times New Roman" w:hAnsi="Times New Roman"/>
                <w:sz w:val="22"/>
                <w:szCs w:val="22"/>
                <w:lang w:val="es-ES"/>
              </w:rPr>
              <w:t>área</w:t>
            </w:r>
            <w:r w:rsidRPr="00BC75BE">
              <w:rPr>
                <w:rFonts w:ascii="Times New Roman" w:hAnsi="Times New Roman"/>
                <w:sz w:val="22"/>
                <w:szCs w:val="22"/>
                <w:lang w:val="es-ES"/>
              </w:rPr>
              <w:t xml:space="preserve"> en que se ubica el instituto, quien debe poseer al menos la </w:t>
            </w:r>
            <w:r w:rsidR="008E5380" w:rsidRPr="00BC75BE">
              <w:rPr>
                <w:rFonts w:ascii="Times New Roman" w:hAnsi="Times New Roman"/>
                <w:sz w:val="22"/>
                <w:szCs w:val="22"/>
                <w:lang w:val="es-ES"/>
              </w:rPr>
              <w:t>categoría</w:t>
            </w:r>
            <w:r w:rsidRPr="00BC75BE">
              <w:rPr>
                <w:rFonts w:ascii="Times New Roman" w:hAnsi="Times New Roman"/>
                <w:sz w:val="22"/>
                <w:szCs w:val="22"/>
                <w:lang w:val="es-ES"/>
              </w:rPr>
              <w:t xml:space="preserve"> de profesor asociado, y tener experiencia en el desarrollo de programas, proyectos o actividades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no formar parte del personal investigador adscrito al instituto. Esta persona </w:t>
            </w:r>
            <w:r w:rsidR="008E5380" w:rsidRPr="00BC75BE">
              <w:rPr>
                <w:rFonts w:ascii="Times New Roman" w:hAnsi="Times New Roman"/>
                <w:sz w:val="22"/>
                <w:szCs w:val="22"/>
                <w:lang w:val="es-ES"/>
              </w:rPr>
              <w:t>será</w:t>
            </w:r>
            <w:r w:rsidRPr="00BC75BE">
              <w:rPr>
                <w:rFonts w:ascii="Times New Roman" w:hAnsi="Times New Roman"/>
                <w:sz w:val="22"/>
                <w:szCs w:val="22"/>
                <w:lang w:val="es-ES"/>
              </w:rPr>
              <w:t xml:space="preserve">́ designada por el consejo de </w:t>
            </w:r>
            <w:r w:rsidR="008E5380" w:rsidRPr="00BC75BE">
              <w:rPr>
                <w:rFonts w:ascii="Times New Roman" w:hAnsi="Times New Roman"/>
                <w:sz w:val="22"/>
                <w:szCs w:val="22"/>
                <w:lang w:val="es-ES"/>
              </w:rPr>
              <w:t>área</w:t>
            </w:r>
            <w:r w:rsidRPr="00BC75BE">
              <w:rPr>
                <w:rFonts w:ascii="Times New Roman" w:hAnsi="Times New Roman"/>
                <w:sz w:val="22"/>
                <w:szCs w:val="22"/>
                <w:lang w:val="es-ES"/>
              </w:rPr>
              <w:t xml:space="preserve">, por un periodo de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prorrogables. </w:t>
            </w:r>
          </w:p>
          <w:p w14:paraId="22876B5D" w14:textId="5C5AD72D" w:rsidR="00CC5CF3" w:rsidRPr="00BC75BE" w:rsidRDefault="00CC5CF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criterio de la instancia que designa, el requisito de poseer al menos la </w:t>
            </w:r>
            <w:r w:rsidR="008E5380" w:rsidRPr="00BC75BE">
              <w:rPr>
                <w:rFonts w:ascii="Times New Roman" w:hAnsi="Times New Roman"/>
                <w:sz w:val="22"/>
                <w:szCs w:val="22"/>
                <w:lang w:val="es-ES"/>
              </w:rPr>
              <w:t>categoría</w:t>
            </w:r>
            <w:r w:rsidRPr="00BC75BE">
              <w:rPr>
                <w:rFonts w:ascii="Times New Roman" w:hAnsi="Times New Roman"/>
                <w:sz w:val="22"/>
                <w:szCs w:val="22"/>
                <w:lang w:val="es-ES"/>
              </w:rPr>
              <w:t xml:space="preserve"> de ser profesor asociado establecido en los incisos d), e) y f) puede levantarse, siempre que la persona que se designe forme parte de </w:t>
            </w:r>
            <w:r w:rsidR="008E5380" w:rsidRPr="00BC75BE">
              <w:rPr>
                <w:rFonts w:ascii="Times New Roman" w:hAnsi="Times New Roman"/>
                <w:sz w:val="22"/>
                <w:szCs w:val="22"/>
                <w:lang w:val="es-ES"/>
              </w:rPr>
              <w:t>régimen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académico</w:t>
            </w:r>
            <w:r w:rsidRPr="00BC75BE">
              <w:rPr>
                <w:rFonts w:ascii="Times New Roman" w:hAnsi="Times New Roman"/>
                <w:sz w:val="22"/>
                <w:szCs w:val="22"/>
                <w:lang w:val="es-ES"/>
              </w:rPr>
              <w:t xml:space="preserve">. </w:t>
            </w:r>
          </w:p>
          <w:p w14:paraId="55403D63" w14:textId="30ABBB3F" w:rsidR="000862CA" w:rsidRPr="00BC75BE" w:rsidRDefault="00CC5CF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 </w:t>
            </w:r>
            <w:r w:rsidR="008E5380" w:rsidRPr="00BC75BE">
              <w:rPr>
                <w:rFonts w:ascii="Times New Roman" w:hAnsi="Times New Roman"/>
                <w:sz w:val="22"/>
                <w:szCs w:val="22"/>
                <w:lang w:val="es-ES"/>
              </w:rPr>
              <w:t>integración</w:t>
            </w:r>
            <w:r w:rsidRPr="00BC75BE">
              <w:rPr>
                <w:rFonts w:ascii="Times New Roman" w:hAnsi="Times New Roman"/>
                <w:sz w:val="22"/>
                <w:szCs w:val="22"/>
                <w:lang w:val="es-ES"/>
              </w:rPr>
              <w:t xml:space="preserve"> de otras personas como miembros adicionales a esta </w:t>
            </w:r>
            <w:r w:rsidR="008E5380" w:rsidRPr="00BC75BE">
              <w:rPr>
                <w:rFonts w:ascii="Times New Roman" w:hAnsi="Times New Roman"/>
                <w:sz w:val="22"/>
                <w:szCs w:val="22"/>
                <w:lang w:val="es-ES"/>
              </w:rPr>
              <w:t>conformación</w:t>
            </w:r>
            <w:r w:rsidRPr="00BC75BE">
              <w:rPr>
                <w:rFonts w:ascii="Times New Roman" w:hAnsi="Times New Roman"/>
                <w:sz w:val="22"/>
                <w:szCs w:val="22"/>
                <w:lang w:val="es-ES"/>
              </w:rPr>
              <w:t xml:space="preserve"> debe establecerse en el </w:t>
            </w:r>
            <w:r w:rsidRPr="00BC75BE">
              <w:rPr>
                <w:rFonts w:ascii="Times New Roman" w:hAnsi="Times New Roman"/>
                <w:sz w:val="22"/>
                <w:szCs w:val="22"/>
                <w:lang w:val="es-ES"/>
              </w:rPr>
              <w:lastRenderedPageBreak/>
              <w:t xml:space="preserve">reglamento organizativo de cada instituto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el cual debe estipular el mecanismo para la </w:t>
            </w:r>
            <w:r w:rsidR="008E5380" w:rsidRPr="00BC75BE">
              <w:rPr>
                <w:rFonts w:ascii="Times New Roman" w:hAnsi="Times New Roman"/>
                <w:sz w:val="22"/>
                <w:szCs w:val="22"/>
                <w:lang w:val="es-ES"/>
              </w:rPr>
              <w:t>designación</w:t>
            </w:r>
            <w:r w:rsidRPr="00BC75BE">
              <w:rPr>
                <w:rFonts w:ascii="Times New Roman" w:hAnsi="Times New Roman"/>
                <w:sz w:val="22"/>
                <w:szCs w:val="22"/>
                <w:lang w:val="es-ES"/>
              </w:rPr>
              <w:t xml:space="preserve">. Estas personas deben estar en propiedad en la </w:t>
            </w:r>
            <w:r w:rsidR="008E5380" w:rsidRPr="00BC75BE">
              <w:rPr>
                <w:rFonts w:ascii="Times New Roman" w:hAnsi="Times New Roman"/>
                <w:sz w:val="22"/>
                <w:szCs w:val="22"/>
                <w:lang w:val="es-ES"/>
              </w:rPr>
              <w:t>Institución</w:t>
            </w:r>
            <w:r w:rsidRPr="00BC75BE">
              <w:rPr>
                <w:rFonts w:ascii="Times New Roman" w:hAnsi="Times New Roman"/>
                <w:sz w:val="22"/>
                <w:szCs w:val="22"/>
                <w:lang w:val="es-ES"/>
              </w:rPr>
              <w:t xml:space="preserve">, y ser designadas por un periodo de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prorrogables. </w:t>
            </w:r>
          </w:p>
        </w:tc>
      </w:tr>
      <w:tr w:rsidR="00BC75BE" w:rsidRPr="00BC75BE" w14:paraId="049C0DDE" w14:textId="77777777" w:rsidTr="00BC75BE">
        <w:trPr>
          <w:gridBefore w:val="1"/>
          <w:wBefore w:w="6" w:type="dxa"/>
        </w:trPr>
        <w:tc>
          <w:tcPr>
            <w:tcW w:w="3958" w:type="dxa"/>
          </w:tcPr>
          <w:p w14:paraId="65FFDE5E" w14:textId="3632AF3B"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lastRenderedPageBreak/>
              <w:t xml:space="preserve">ARTÍCULO 8. </w:t>
            </w:r>
            <w:r w:rsidRPr="00BC75BE">
              <w:rPr>
                <w:rFonts w:ascii="Times New Roman" w:hAnsi="Times New Roman"/>
                <w:b/>
                <w:sz w:val="22"/>
                <w:szCs w:val="22"/>
                <w:lang w:val="es-ES"/>
              </w:rPr>
              <w:t xml:space="preserve">Son funciones del Consejo Asesor: </w:t>
            </w:r>
          </w:p>
        </w:tc>
        <w:tc>
          <w:tcPr>
            <w:tcW w:w="4678" w:type="dxa"/>
          </w:tcPr>
          <w:p w14:paraId="3A939203" w14:textId="4A578BB8"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ARTÍCULO 8. FUNCIONES DEL CONSEJO ASESOR</w:t>
            </w:r>
          </w:p>
          <w:p w14:paraId="24029B3C" w14:textId="4A555AC0"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Son funciones del Consejo Asesor:</w:t>
            </w:r>
          </w:p>
        </w:tc>
        <w:tc>
          <w:tcPr>
            <w:tcW w:w="3828" w:type="dxa"/>
          </w:tcPr>
          <w:p w14:paraId="6E8595C0" w14:textId="68DFC2BB"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18. Funciones del </w:t>
            </w:r>
            <w:r w:rsidR="00665F33" w:rsidRPr="00BC75BE">
              <w:rPr>
                <w:rFonts w:ascii="Times New Roman" w:hAnsi="Times New Roman"/>
                <w:b/>
                <w:bCs/>
                <w:sz w:val="22"/>
                <w:szCs w:val="22"/>
                <w:lang w:val="es-ES"/>
              </w:rPr>
              <w:t>Consejo Asesor</w:t>
            </w:r>
            <w:r w:rsidRPr="00BC75BE">
              <w:rPr>
                <w:rFonts w:ascii="Times New Roman" w:hAnsi="Times New Roman"/>
                <w:b/>
                <w:bCs/>
                <w:sz w:val="22"/>
                <w:szCs w:val="22"/>
                <w:lang w:val="es-ES"/>
              </w:rPr>
              <w:t xml:space="preserve"> </w:t>
            </w:r>
          </w:p>
          <w:p w14:paraId="130A1388" w14:textId="56E65A79"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tiene las siguientes funciones: </w:t>
            </w:r>
          </w:p>
        </w:tc>
      </w:tr>
      <w:tr w:rsidR="00BC75BE" w:rsidRPr="00BC75BE" w14:paraId="271EF93F" w14:textId="77777777" w:rsidTr="00BC75BE">
        <w:trPr>
          <w:gridBefore w:val="1"/>
          <w:wBefore w:w="6" w:type="dxa"/>
        </w:trPr>
        <w:tc>
          <w:tcPr>
            <w:tcW w:w="3958" w:type="dxa"/>
          </w:tcPr>
          <w:p w14:paraId="05CB90E6" w14:textId="606ECCE0"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Decidir y aprobar las directrices y planes estratégicos y operativos y las líneas prioritarias de investigación propuestas por el Consejo Científico. </w:t>
            </w:r>
          </w:p>
        </w:tc>
        <w:tc>
          <w:tcPr>
            <w:tcW w:w="4678" w:type="dxa"/>
          </w:tcPr>
          <w:p w14:paraId="6D8270B0" w14:textId="79F7C0CF"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a) Decidir las directrices y planes estratégicos y operativos y las líneas prioritarias de investigación </w:t>
            </w:r>
            <w:r w:rsidR="00F056F4" w:rsidRPr="00BC75BE">
              <w:rPr>
                <w:rFonts w:ascii="Times New Roman" w:hAnsi="Times New Roman"/>
                <w:sz w:val="22"/>
                <w:szCs w:val="22"/>
                <w:lang w:val="es-ES"/>
              </w:rPr>
              <w:t>presentadas</w:t>
            </w:r>
            <w:r w:rsidRPr="00BC75BE">
              <w:rPr>
                <w:rFonts w:ascii="Times New Roman" w:hAnsi="Times New Roman"/>
                <w:sz w:val="22"/>
                <w:szCs w:val="22"/>
                <w:lang w:val="es-ES"/>
              </w:rPr>
              <w:t xml:space="preserve"> por el Consejo Científico</w:t>
            </w:r>
            <w:r w:rsidR="00757B75" w:rsidRPr="00BC75BE">
              <w:rPr>
                <w:rFonts w:ascii="Times New Roman" w:hAnsi="Times New Roman"/>
                <w:sz w:val="22"/>
                <w:szCs w:val="22"/>
                <w:lang w:val="es-ES"/>
              </w:rPr>
              <w:t>, a partir de las propuestas de los Grupos de Investigación</w:t>
            </w:r>
            <w:r w:rsidRPr="00BC75BE">
              <w:rPr>
                <w:rFonts w:ascii="Times New Roman" w:hAnsi="Times New Roman"/>
                <w:sz w:val="22"/>
                <w:szCs w:val="22"/>
                <w:lang w:val="es-ES"/>
              </w:rPr>
              <w:t xml:space="preserve">. </w:t>
            </w:r>
          </w:p>
        </w:tc>
        <w:tc>
          <w:tcPr>
            <w:tcW w:w="3828" w:type="dxa"/>
          </w:tcPr>
          <w:p w14:paraId="402A056D" w14:textId="64A7587F"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a) Decidir sobre las directrices y planes estratégicos, operativos y líneas de investigación especificas de la unidad propuestas por el </w:t>
            </w:r>
            <w:r w:rsidR="00665F33" w:rsidRPr="00BC75BE">
              <w:rPr>
                <w:rFonts w:ascii="Times New Roman" w:hAnsi="Times New Roman"/>
                <w:sz w:val="22"/>
                <w:szCs w:val="22"/>
                <w:lang w:val="es-ES"/>
              </w:rPr>
              <w:t>Consejo Científico</w:t>
            </w:r>
            <w:r w:rsidRPr="00BC75BE">
              <w:rPr>
                <w:rFonts w:ascii="Times New Roman" w:hAnsi="Times New Roman"/>
                <w:sz w:val="22"/>
                <w:szCs w:val="22"/>
                <w:lang w:val="es-ES"/>
              </w:rPr>
              <w:t xml:space="preserve">. </w:t>
            </w:r>
          </w:p>
        </w:tc>
      </w:tr>
      <w:tr w:rsidR="00BC75BE" w:rsidRPr="00BC75BE" w14:paraId="738FBE0F" w14:textId="77777777" w:rsidTr="00BC75BE">
        <w:trPr>
          <w:gridBefore w:val="1"/>
          <w:wBefore w:w="6" w:type="dxa"/>
        </w:trPr>
        <w:tc>
          <w:tcPr>
            <w:tcW w:w="3958" w:type="dxa"/>
          </w:tcPr>
          <w:p w14:paraId="54BB4A76" w14:textId="61970EDE"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b) Promover proyectos que mejoren la capacidad, eficiencia y eficacia del Instituto para lograr su consecuente proyección al ámbito docente y de acción social. </w:t>
            </w:r>
          </w:p>
        </w:tc>
        <w:tc>
          <w:tcPr>
            <w:tcW w:w="4678" w:type="dxa"/>
          </w:tcPr>
          <w:p w14:paraId="30248096" w14:textId="3064B956"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b) Promover programas, proyectos y actividades de apoyo a la investigación que mejoren la capacidad, eficiencia y eficacia del IIP para lograr su consecuente proyección al ámbito docente y de acción social.</w:t>
            </w:r>
          </w:p>
        </w:tc>
        <w:tc>
          <w:tcPr>
            <w:tcW w:w="3828" w:type="dxa"/>
          </w:tcPr>
          <w:p w14:paraId="0365CDAB" w14:textId="326A5BE0"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b) Promover programas y proyectos, así́ como actividades de apoyo a la investigación que mejoren la capacidad, eficiencia y eficacia de la unidad para lograr su consecuente proyección en el ámbito docente y de acción social. </w:t>
            </w:r>
          </w:p>
        </w:tc>
      </w:tr>
      <w:tr w:rsidR="00BC75BE" w:rsidRPr="00BC75BE" w14:paraId="66B5ED00" w14:textId="77777777" w:rsidTr="00BC75BE">
        <w:trPr>
          <w:gridBefore w:val="1"/>
          <w:wBefore w:w="6" w:type="dxa"/>
        </w:trPr>
        <w:tc>
          <w:tcPr>
            <w:tcW w:w="3958" w:type="dxa"/>
            <w:tcBorders>
              <w:bottom w:val="single" w:sz="4" w:space="0" w:color="auto"/>
            </w:tcBorders>
          </w:tcPr>
          <w:p w14:paraId="2BFE6A6F" w14:textId="1925BB5C"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 Elegir a las personas que ostentaran la dirección y subdirección, en una reunión de Consejo Asesor Ampliado con el Consejo Científico. </w:t>
            </w:r>
          </w:p>
        </w:tc>
        <w:tc>
          <w:tcPr>
            <w:tcW w:w="4678" w:type="dxa"/>
          </w:tcPr>
          <w:p w14:paraId="5A45F685" w14:textId="0F2C2D41"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c) Elegir a las personas que ocuparán la </w:t>
            </w:r>
            <w:r w:rsidR="00FC1DA0" w:rsidRPr="00BC75BE">
              <w:rPr>
                <w:rFonts w:ascii="Times New Roman" w:hAnsi="Times New Roman"/>
                <w:sz w:val="22"/>
                <w:szCs w:val="22"/>
                <w:lang w:val="es-ES"/>
              </w:rPr>
              <w:t>D</w:t>
            </w:r>
            <w:r w:rsidRPr="00BC75BE">
              <w:rPr>
                <w:rFonts w:ascii="Times New Roman" w:hAnsi="Times New Roman"/>
                <w:sz w:val="22"/>
                <w:szCs w:val="22"/>
                <w:lang w:val="es-ES"/>
              </w:rPr>
              <w:t xml:space="preserve">irección y </w:t>
            </w:r>
            <w:r w:rsidR="00FC1DA0" w:rsidRPr="00BC75BE">
              <w:rPr>
                <w:rFonts w:ascii="Times New Roman" w:hAnsi="Times New Roman"/>
                <w:sz w:val="22"/>
                <w:szCs w:val="22"/>
                <w:lang w:val="es-ES"/>
              </w:rPr>
              <w:t>S</w:t>
            </w:r>
            <w:r w:rsidRPr="00BC75BE">
              <w:rPr>
                <w:rFonts w:ascii="Times New Roman" w:hAnsi="Times New Roman"/>
                <w:sz w:val="22"/>
                <w:szCs w:val="22"/>
                <w:lang w:val="es-ES"/>
              </w:rPr>
              <w:t xml:space="preserve">ubdirección del IIP en una </w:t>
            </w:r>
            <w:r w:rsidR="005D716F" w:rsidRPr="00BC75BE">
              <w:rPr>
                <w:rFonts w:ascii="Times New Roman" w:hAnsi="Times New Roman"/>
                <w:sz w:val="22"/>
                <w:szCs w:val="22"/>
                <w:lang w:val="es-ES"/>
              </w:rPr>
              <w:t>sesión</w:t>
            </w:r>
            <w:r w:rsidRPr="00BC75BE">
              <w:rPr>
                <w:rFonts w:ascii="Times New Roman" w:hAnsi="Times New Roman"/>
                <w:sz w:val="22"/>
                <w:szCs w:val="22"/>
                <w:lang w:val="es-ES"/>
              </w:rPr>
              <w:t xml:space="preserve"> de</w:t>
            </w:r>
            <w:r w:rsidR="005D716F" w:rsidRPr="00BC75BE">
              <w:rPr>
                <w:rFonts w:ascii="Times New Roman" w:hAnsi="Times New Roman"/>
                <w:sz w:val="22"/>
                <w:szCs w:val="22"/>
                <w:lang w:val="es-ES"/>
              </w:rPr>
              <w:t>l</w:t>
            </w:r>
            <w:r w:rsidRPr="00BC75BE">
              <w:rPr>
                <w:rFonts w:ascii="Times New Roman" w:hAnsi="Times New Roman"/>
                <w:sz w:val="22"/>
                <w:szCs w:val="22"/>
                <w:lang w:val="es-ES"/>
              </w:rPr>
              <w:t xml:space="preserve"> Consejo Asesor ampliado con el Consejo Científico. </w:t>
            </w:r>
          </w:p>
        </w:tc>
        <w:tc>
          <w:tcPr>
            <w:tcW w:w="3828" w:type="dxa"/>
          </w:tcPr>
          <w:p w14:paraId="490F301F" w14:textId="4BEF892A"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c)</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Elegir, en una </w:t>
            </w:r>
            <w:r w:rsidR="008E5380" w:rsidRPr="00BC75BE">
              <w:rPr>
                <w:rFonts w:ascii="Times New Roman" w:hAnsi="Times New Roman"/>
                <w:sz w:val="22"/>
                <w:szCs w:val="22"/>
                <w:lang w:val="es-ES"/>
              </w:rPr>
              <w:t>sesión</w:t>
            </w:r>
            <w:r w:rsidRPr="00BC75BE">
              <w:rPr>
                <w:rFonts w:ascii="Times New Roman" w:hAnsi="Times New Roman"/>
                <w:sz w:val="22"/>
                <w:szCs w:val="22"/>
                <w:lang w:val="es-ES"/>
              </w:rPr>
              <w:t xml:space="preserve"> del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ampliado con 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a la persona que ocupe el cargo de </w:t>
            </w:r>
            <w:r w:rsidR="008E5380" w:rsidRPr="00BC75BE">
              <w:rPr>
                <w:rFonts w:ascii="Times New Roman" w:hAnsi="Times New Roman"/>
                <w:sz w:val="22"/>
                <w:szCs w:val="22"/>
                <w:lang w:val="es-ES"/>
              </w:rPr>
              <w:t>dirección</w:t>
            </w:r>
            <w:r w:rsidRPr="00BC75BE">
              <w:rPr>
                <w:rFonts w:ascii="Times New Roman" w:hAnsi="Times New Roman"/>
                <w:sz w:val="22"/>
                <w:szCs w:val="22"/>
                <w:lang w:val="es-ES"/>
              </w:rPr>
              <w:t xml:space="preserve">, al igual que a quien ocupe la </w:t>
            </w:r>
            <w:r w:rsidR="008E5380" w:rsidRPr="00BC75BE">
              <w:rPr>
                <w:rFonts w:ascii="Times New Roman" w:hAnsi="Times New Roman"/>
                <w:sz w:val="22"/>
                <w:szCs w:val="22"/>
                <w:lang w:val="es-ES"/>
              </w:rPr>
              <w:t>subdirección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Únicamente</w:t>
            </w:r>
            <w:r w:rsidRPr="00BC75BE">
              <w:rPr>
                <w:rFonts w:ascii="Times New Roman" w:hAnsi="Times New Roman"/>
                <w:sz w:val="22"/>
                <w:szCs w:val="22"/>
                <w:lang w:val="es-ES"/>
              </w:rPr>
              <w:t xml:space="preserve"> pueden votar en esta </w:t>
            </w:r>
            <w:r w:rsidR="008E5380" w:rsidRPr="00BC75BE">
              <w:rPr>
                <w:rFonts w:ascii="Times New Roman" w:hAnsi="Times New Roman"/>
                <w:sz w:val="22"/>
                <w:szCs w:val="22"/>
                <w:lang w:val="es-ES"/>
              </w:rPr>
              <w:t>elección</w:t>
            </w:r>
            <w:r w:rsidRPr="00BC75BE">
              <w:rPr>
                <w:rFonts w:ascii="Times New Roman" w:hAnsi="Times New Roman"/>
                <w:sz w:val="22"/>
                <w:szCs w:val="22"/>
                <w:lang w:val="es-ES"/>
              </w:rPr>
              <w:t xml:space="preserve"> las personas que formen parte de </w:t>
            </w:r>
            <w:r w:rsidR="008E5380" w:rsidRPr="00BC75BE">
              <w:rPr>
                <w:rFonts w:ascii="Times New Roman" w:hAnsi="Times New Roman"/>
                <w:sz w:val="22"/>
                <w:szCs w:val="22"/>
                <w:lang w:val="es-ES"/>
              </w:rPr>
              <w:t>régimen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académico</w:t>
            </w:r>
            <w:r w:rsidRPr="00BC75BE">
              <w:rPr>
                <w:rFonts w:ascii="Times New Roman" w:hAnsi="Times New Roman"/>
                <w:sz w:val="22"/>
                <w:szCs w:val="22"/>
                <w:lang w:val="es-ES"/>
              </w:rPr>
              <w:t xml:space="preserve">. </w:t>
            </w:r>
          </w:p>
        </w:tc>
      </w:tr>
      <w:tr w:rsidR="00BC75BE" w:rsidRPr="00BC75BE" w14:paraId="048FCA4B" w14:textId="77777777" w:rsidTr="00BC75BE">
        <w:trPr>
          <w:gridBefore w:val="1"/>
          <w:wBefore w:w="6" w:type="dxa"/>
        </w:trPr>
        <w:tc>
          <w:tcPr>
            <w:tcW w:w="3958" w:type="dxa"/>
            <w:tcBorders>
              <w:bottom w:val="single" w:sz="4" w:space="0" w:color="auto"/>
            </w:tcBorders>
          </w:tcPr>
          <w:p w14:paraId="64EBEE1B" w14:textId="197CC0A5"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d) Emitir directrices y conocer las evaluaciones periódicas que realizan la </w:t>
            </w:r>
            <w:r w:rsidRPr="00BC75BE">
              <w:rPr>
                <w:rFonts w:ascii="Times New Roman" w:hAnsi="Times New Roman"/>
                <w:sz w:val="22"/>
                <w:szCs w:val="22"/>
                <w:lang w:val="es-ES"/>
              </w:rPr>
              <w:lastRenderedPageBreak/>
              <w:t xml:space="preserve">Vicerrectoría de Investigación, la Dirección del Instituto u otra unidad o grupo de interesados. </w:t>
            </w:r>
          </w:p>
        </w:tc>
        <w:tc>
          <w:tcPr>
            <w:tcW w:w="4678" w:type="dxa"/>
            <w:tcBorders>
              <w:bottom w:val="single" w:sz="4" w:space="0" w:color="auto"/>
            </w:tcBorders>
          </w:tcPr>
          <w:p w14:paraId="4A1A7B1E" w14:textId="6307CD74"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d) Emitir directrices y conocer las evaluaciones periódicas que realiza la </w:t>
            </w:r>
            <w:r w:rsidR="00FC1DA0" w:rsidRPr="00BC75BE">
              <w:rPr>
                <w:rFonts w:ascii="Times New Roman" w:hAnsi="Times New Roman"/>
                <w:sz w:val="22"/>
                <w:szCs w:val="22"/>
                <w:lang w:val="es-ES"/>
              </w:rPr>
              <w:t>D</w:t>
            </w:r>
            <w:r w:rsidRPr="00BC75BE">
              <w:rPr>
                <w:rFonts w:ascii="Times New Roman" w:hAnsi="Times New Roman"/>
                <w:sz w:val="22"/>
                <w:szCs w:val="22"/>
                <w:lang w:val="es-ES"/>
              </w:rPr>
              <w:t xml:space="preserve">irección del IIP. </w:t>
            </w:r>
          </w:p>
        </w:tc>
        <w:tc>
          <w:tcPr>
            <w:tcW w:w="3828" w:type="dxa"/>
          </w:tcPr>
          <w:p w14:paraId="74F20AA8" w14:textId="0AD8EDBF"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d Emitir directrices y conocer las evaluaciones </w:t>
            </w:r>
            <w:r w:rsidR="008E5380" w:rsidRPr="00BC75BE">
              <w:rPr>
                <w:rFonts w:ascii="Times New Roman" w:hAnsi="Times New Roman"/>
                <w:sz w:val="22"/>
                <w:szCs w:val="22"/>
                <w:lang w:val="es-ES"/>
              </w:rPr>
              <w:t>periódicas</w:t>
            </w:r>
            <w:r w:rsidRPr="00BC75BE">
              <w:rPr>
                <w:rFonts w:ascii="Times New Roman" w:hAnsi="Times New Roman"/>
                <w:sz w:val="22"/>
                <w:szCs w:val="22"/>
                <w:lang w:val="es-ES"/>
              </w:rPr>
              <w:t xml:space="preserve"> que realiza la </w:t>
            </w:r>
            <w:r w:rsidRPr="00BC75BE">
              <w:rPr>
                <w:rFonts w:ascii="Times New Roman" w:hAnsi="Times New Roman"/>
                <w:sz w:val="22"/>
                <w:szCs w:val="22"/>
                <w:lang w:val="es-ES"/>
              </w:rPr>
              <w:lastRenderedPageBreak/>
              <w:t xml:space="preserve">persona que dirige el instituto, centro 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w:t>
            </w:r>
          </w:p>
        </w:tc>
      </w:tr>
      <w:tr w:rsidR="00BC75BE" w:rsidRPr="00BC75BE" w14:paraId="494B4AD8" w14:textId="77777777" w:rsidTr="00BC75BE">
        <w:trPr>
          <w:gridBefore w:val="1"/>
          <w:wBefore w:w="6" w:type="dxa"/>
        </w:trPr>
        <w:tc>
          <w:tcPr>
            <w:tcW w:w="3958" w:type="dxa"/>
            <w:tcBorders>
              <w:top w:val="single" w:sz="4" w:space="0" w:color="auto"/>
            </w:tcBorders>
          </w:tcPr>
          <w:p w14:paraId="4EED26A8"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Borders>
              <w:top w:val="single" w:sz="4" w:space="0" w:color="auto"/>
            </w:tcBorders>
          </w:tcPr>
          <w:p w14:paraId="7AF0E414" w14:textId="7DBF7BB3"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e) Conocer anualmente las evaluaciones que llevan a cabo l</w:t>
            </w:r>
            <w:r w:rsidR="00665F33" w:rsidRPr="00BC75BE">
              <w:rPr>
                <w:rFonts w:ascii="Times New Roman" w:hAnsi="Times New Roman"/>
                <w:sz w:val="22"/>
                <w:szCs w:val="22"/>
                <w:lang w:val="es-ES"/>
              </w:rPr>
              <w:t>o</w:t>
            </w:r>
            <w:r w:rsidRPr="00BC75BE">
              <w:rPr>
                <w:rFonts w:ascii="Times New Roman" w:hAnsi="Times New Roman"/>
                <w:sz w:val="22"/>
                <w:szCs w:val="22"/>
                <w:lang w:val="es-ES"/>
              </w:rPr>
              <w:t xml:space="preserve">s diferentes </w:t>
            </w:r>
            <w:r w:rsidR="00665F33" w:rsidRPr="00BC75BE">
              <w:rPr>
                <w:rFonts w:ascii="Times New Roman" w:hAnsi="Times New Roman"/>
                <w:sz w:val="22"/>
                <w:szCs w:val="22"/>
                <w:lang w:val="es-ES"/>
              </w:rPr>
              <w:t>G</w:t>
            </w:r>
            <w:r w:rsidRPr="00BC75BE">
              <w:rPr>
                <w:rFonts w:ascii="Times New Roman" w:hAnsi="Times New Roman"/>
                <w:sz w:val="22"/>
                <w:szCs w:val="22"/>
                <w:lang w:val="es-ES"/>
              </w:rPr>
              <w:t xml:space="preserve">rupos </w:t>
            </w:r>
            <w:r w:rsidR="00665F33" w:rsidRPr="00BC75BE">
              <w:rPr>
                <w:rFonts w:ascii="Times New Roman" w:hAnsi="Times New Roman"/>
                <w:sz w:val="22"/>
                <w:szCs w:val="22"/>
                <w:lang w:val="es-ES"/>
              </w:rPr>
              <w:t xml:space="preserve">y Secciones </w:t>
            </w:r>
            <w:r w:rsidRPr="00BC75BE">
              <w:rPr>
                <w:rFonts w:ascii="Times New Roman" w:hAnsi="Times New Roman"/>
                <w:sz w:val="22"/>
                <w:szCs w:val="22"/>
                <w:lang w:val="es-ES"/>
              </w:rPr>
              <w:t>que conforman el IIP.</w:t>
            </w:r>
          </w:p>
        </w:tc>
        <w:tc>
          <w:tcPr>
            <w:tcW w:w="3828" w:type="dxa"/>
          </w:tcPr>
          <w:p w14:paraId="066AC66F" w14:textId="07C9038F"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e) Conocer anualmente las evaluaciones que llevan a cabo las diferentes secciones o grupos que conforman el Instituto, centro o estación experimental.</w:t>
            </w:r>
          </w:p>
        </w:tc>
      </w:tr>
      <w:tr w:rsidR="00BC75BE" w:rsidRPr="00BC75BE" w14:paraId="4C5FD658" w14:textId="77777777" w:rsidTr="00BC75BE">
        <w:trPr>
          <w:gridBefore w:val="1"/>
          <w:wBefore w:w="6" w:type="dxa"/>
        </w:trPr>
        <w:tc>
          <w:tcPr>
            <w:tcW w:w="3958" w:type="dxa"/>
          </w:tcPr>
          <w:p w14:paraId="2B69DD50" w14:textId="0A223A28"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 Decidir la permanencia en la Unidad de los y las investigadores(as) propuestos por el Consejo Científico. </w:t>
            </w:r>
          </w:p>
        </w:tc>
        <w:tc>
          <w:tcPr>
            <w:tcW w:w="4678" w:type="dxa"/>
          </w:tcPr>
          <w:p w14:paraId="175C0CA6" w14:textId="4E4237B0"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f) Derogado</w:t>
            </w:r>
          </w:p>
        </w:tc>
        <w:tc>
          <w:tcPr>
            <w:tcW w:w="3828" w:type="dxa"/>
          </w:tcPr>
          <w:p w14:paraId="415DF3D4" w14:textId="13683947"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f) Derogado</w:t>
            </w:r>
          </w:p>
        </w:tc>
      </w:tr>
      <w:tr w:rsidR="00BC75BE" w:rsidRPr="00BC75BE" w14:paraId="7C76E259" w14:textId="77777777" w:rsidTr="00BC75BE">
        <w:trPr>
          <w:gridBefore w:val="1"/>
          <w:wBefore w:w="6" w:type="dxa"/>
        </w:trPr>
        <w:tc>
          <w:tcPr>
            <w:tcW w:w="3958" w:type="dxa"/>
          </w:tcPr>
          <w:p w14:paraId="34382D5D" w14:textId="3834640B"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f) Nombrar a dos investigadores(as) adscritos ante el Consejo Científico. Deben poseer al menos la categoría de profesor(a) asociado(a) y ser coordinadores(as) de algún programa o proyecto de investigación inscrito. </w:t>
            </w:r>
          </w:p>
        </w:tc>
        <w:tc>
          <w:tcPr>
            <w:tcW w:w="4678" w:type="dxa"/>
          </w:tcPr>
          <w:p w14:paraId="6A3117C2" w14:textId="38AAAB9A"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g) Designar a dos personas investigadoras adscritas al IIP</w:t>
            </w:r>
            <w:r w:rsidR="005D716F" w:rsidRPr="00BC75BE">
              <w:rPr>
                <w:rFonts w:ascii="Times New Roman" w:hAnsi="Times New Roman"/>
                <w:sz w:val="22"/>
                <w:szCs w:val="22"/>
                <w:lang w:val="es-ES"/>
              </w:rPr>
              <w:t xml:space="preserve"> </w:t>
            </w:r>
            <w:r w:rsidRPr="00BC75BE">
              <w:rPr>
                <w:rFonts w:ascii="Times New Roman" w:hAnsi="Times New Roman"/>
                <w:sz w:val="22"/>
                <w:szCs w:val="22"/>
                <w:lang w:val="es-ES"/>
              </w:rPr>
              <w:t>para que formen parte del Consejo Científico, por un período de dos años, prorrogables.</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Las personas debe</w:t>
            </w:r>
            <w:r w:rsidR="005D716F" w:rsidRPr="00BC75BE">
              <w:rPr>
                <w:rFonts w:ascii="Times New Roman" w:hAnsi="Times New Roman"/>
                <w:sz w:val="22"/>
                <w:szCs w:val="22"/>
                <w:lang w:val="es-ES"/>
              </w:rPr>
              <w:t>n</w:t>
            </w:r>
            <w:r w:rsidRPr="00BC75BE">
              <w:rPr>
                <w:rFonts w:ascii="Times New Roman" w:hAnsi="Times New Roman"/>
                <w:sz w:val="22"/>
                <w:szCs w:val="22"/>
                <w:lang w:val="es-ES"/>
              </w:rPr>
              <w:t xml:space="preserve"> poseer al menos la categoría de profesor asociado, y tener experiencia en el desarrollo de programas, proyectos o actividades de apoyo a la investigación, o bien en aquellos relacionados con el ámbito de la </w:t>
            </w:r>
            <w:r w:rsidR="005D716F" w:rsidRPr="00BC75BE">
              <w:rPr>
                <w:rFonts w:ascii="Times New Roman" w:hAnsi="Times New Roman"/>
                <w:sz w:val="22"/>
                <w:szCs w:val="22"/>
                <w:lang w:val="es-ES"/>
              </w:rPr>
              <w:t>acción</w:t>
            </w:r>
            <w:r w:rsidRPr="00BC75BE">
              <w:rPr>
                <w:rFonts w:ascii="Times New Roman" w:hAnsi="Times New Roman"/>
                <w:sz w:val="22"/>
                <w:szCs w:val="22"/>
                <w:lang w:val="es-ES"/>
              </w:rPr>
              <w:t xml:space="preserve"> social.</w:t>
            </w:r>
          </w:p>
        </w:tc>
        <w:tc>
          <w:tcPr>
            <w:tcW w:w="3828" w:type="dxa"/>
          </w:tcPr>
          <w:p w14:paraId="4C8E69D0" w14:textId="175A8979"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g)</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Nombrar a dos personas investigadoras adscritas para que formen parte del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w:t>
            </w:r>
          </w:p>
          <w:p w14:paraId="7869588C" w14:textId="1C6AE98C" w:rsidR="000862CA" w:rsidRPr="00BC75BE" w:rsidRDefault="000862CA" w:rsidP="00EC67A9">
            <w:pPr>
              <w:pStyle w:val="NormalWeb"/>
              <w:spacing w:before="120" w:beforeAutospacing="0" w:after="120" w:afterAutospacing="0"/>
              <w:rPr>
                <w:rFonts w:ascii="Times New Roman" w:hAnsi="Times New Roman"/>
                <w:bCs/>
                <w:sz w:val="22"/>
                <w:szCs w:val="22"/>
                <w:lang w:val="es-ES"/>
              </w:rPr>
            </w:pPr>
          </w:p>
        </w:tc>
      </w:tr>
      <w:tr w:rsidR="00BC75BE" w:rsidRPr="00BC75BE" w14:paraId="2223AAE2" w14:textId="77777777" w:rsidTr="00BC75BE">
        <w:trPr>
          <w:gridBefore w:val="1"/>
          <w:wBefore w:w="6" w:type="dxa"/>
        </w:trPr>
        <w:tc>
          <w:tcPr>
            <w:tcW w:w="3958" w:type="dxa"/>
          </w:tcPr>
          <w:p w14:paraId="79E5964C" w14:textId="01A06627"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g) Aprobar la permanencia de las y los miembros del Consejo Científico, a propuesta de esta misma instancia. </w:t>
            </w:r>
          </w:p>
        </w:tc>
        <w:tc>
          <w:tcPr>
            <w:tcW w:w="4678" w:type="dxa"/>
          </w:tcPr>
          <w:p w14:paraId="77C3E09C" w14:textId="3C663DAE"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Derogado</w:t>
            </w:r>
          </w:p>
        </w:tc>
        <w:tc>
          <w:tcPr>
            <w:tcW w:w="3828" w:type="dxa"/>
          </w:tcPr>
          <w:p w14:paraId="308CBC61" w14:textId="415D48D3"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h) Derogado</w:t>
            </w:r>
          </w:p>
        </w:tc>
      </w:tr>
      <w:tr w:rsidR="00BC75BE" w:rsidRPr="00BC75BE" w14:paraId="2E1A06C7" w14:textId="77777777" w:rsidTr="00BC75BE">
        <w:trPr>
          <w:gridBefore w:val="1"/>
          <w:wBefore w:w="6" w:type="dxa"/>
        </w:trPr>
        <w:tc>
          <w:tcPr>
            <w:tcW w:w="3958" w:type="dxa"/>
          </w:tcPr>
          <w:p w14:paraId="2CBED936" w14:textId="71C2C621"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h) Conocer, analizar y evaluar en primera instancia los contratos o convenios que la Institución se proponga firmar cuando comprometan recursos o implique responsabilidades para el Instituto. </w:t>
            </w:r>
          </w:p>
        </w:tc>
        <w:tc>
          <w:tcPr>
            <w:tcW w:w="4678" w:type="dxa"/>
          </w:tcPr>
          <w:p w14:paraId="309FB54D" w14:textId="3BB3FDCE" w:rsidR="000862CA" w:rsidRPr="00BC75BE" w:rsidRDefault="005D716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h</w:t>
            </w:r>
            <w:r w:rsidR="000862CA" w:rsidRPr="00BC75BE">
              <w:rPr>
                <w:rFonts w:ascii="Times New Roman" w:hAnsi="Times New Roman"/>
                <w:sz w:val="22"/>
                <w:szCs w:val="22"/>
                <w:lang w:val="es-ES"/>
              </w:rPr>
              <w:t xml:space="preserve">) </w:t>
            </w:r>
            <w:r w:rsidRPr="00BC75BE">
              <w:rPr>
                <w:rFonts w:ascii="Times New Roman" w:hAnsi="Times New Roman"/>
                <w:sz w:val="22"/>
                <w:szCs w:val="22"/>
                <w:lang w:val="es-ES"/>
              </w:rPr>
              <w:t>Derogado</w:t>
            </w:r>
          </w:p>
        </w:tc>
        <w:tc>
          <w:tcPr>
            <w:tcW w:w="3828" w:type="dxa"/>
          </w:tcPr>
          <w:p w14:paraId="79FB05CA" w14:textId="08BDF438" w:rsidR="000862CA" w:rsidRPr="00BC75BE" w:rsidRDefault="000862CA" w:rsidP="00EC67A9">
            <w:pPr>
              <w:pStyle w:val="NormalWeb"/>
              <w:spacing w:before="120" w:beforeAutospacing="0" w:after="120" w:afterAutospacing="0"/>
              <w:rPr>
                <w:rFonts w:ascii="Times New Roman" w:hAnsi="Times New Roman"/>
                <w:bCs/>
                <w:color w:val="FF0000"/>
                <w:sz w:val="22"/>
                <w:szCs w:val="22"/>
                <w:lang w:val="es-ES"/>
              </w:rPr>
            </w:pPr>
            <w:r w:rsidRPr="00B0537F">
              <w:rPr>
                <w:rFonts w:ascii="Times New Roman" w:hAnsi="Times New Roman"/>
                <w:bCs/>
                <w:sz w:val="22"/>
                <w:szCs w:val="22"/>
                <w:lang w:val="es-ES"/>
              </w:rPr>
              <w:t>Esta función se traslada al CC</w:t>
            </w:r>
            <w:r w:rsidR="005D716F" w:rsidRPr="00B0537F">
              <w:rPr>
                <w:rFonts w:ascii="Times New Roman" w:hAnsi="Times New Roman"/>
                <w:bCs/>
                <w:sz w:val="22"/>
                <w:szCs w:val="22"/>
                <w:lang w:val="es-ES"/>
              </w:rPr>
              <w:t>, no se contempla tampoco en el reglamento de la investigación en la UCR.</w:t>
            </w:r>
          </w:p>
        </w:tc>
      </w:tr>
      <w:tr w:rsidR="00BC75BE" w:rsidRPr="00BC75BE" w14:paraId="6F80BC29" w14:textId="77777777" w:rsidTr="00BC75BE">
        <w:trPr>
          <w:gridBefore w:val="1"/>
          <w:wBefore w:w="6" w:type="dxa"/>
        </w:trPr>
        <w:tc>
          <w:tcPr>
            <w:tcW w:w="3958" w:type="dxa"/>
          </w:tcPr>
          <w:p w14:paraId="401DE365" w14:textId="2262FF4B"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i) Discutir y sugerir modificaciones a propuestas de trabajo o proyectos presentados por la Dirección. </w:t>
            </w:r>
          </w:p>
        </w:tc>
        <w:tc>
          <w:tcPr>
            <w:tcW w:w="4678" w:type="dxa"/>
          </w:tcPr>
          <w:p w14:paraId="55A9636B" w14:textId="370A8B1C"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i) Discutir y sugerir modificaciones a propuestas de trabajo o proyectos presentados por la Dirección</w:t>
            </w:r>
            <w:r w:rsidR="00665F33" w:rsidRPr="00BC75BE">
              <w:rPr>
                <w:rFonts w:ascii="Times New Roman" w:hAnsi="Times New Roman"/>
                <w:sz w:val="22"/>
                <w:szCs w:val="22"/>
                <w:lang w:val="es-ES"/>
              </w:rPr>
              <w:t xml:space="preserve"> del IIP</w:t>
            </w:r>
            <w:r w:rsidRPr="00BC75BE">
              <w:rPr>
                <w:rFonts w:ascii="Times New Roman" w:hAnsi="Times New Roman"/>
                <w:sz w:val="22"/>
                <w:szCs w:val="22"/>
                <w:lang w:val="es-ES"/>
              </w:rPr>
              <w:t>.</w:t>
            </w:r>
          </w:p>
        </w:tc>
        <w:tc>
          <w:tcPr>
            <w:tcW w:w="3828" w:type="dxa"/>
          </w:tcPr>
          <w:p w14:paraId="5E57F5E2" w14:textId="418988EF"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i)</w:t>
            </w:r>
            <w:r w:rsidR="007363D4"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Discutir y sugerir modificaciones a las propuestas de trabajo o a los proyectos de </w:t>
            </w:r>
            <w:r w:rsidR="008E5380" w:rsidRPr="00BC75BE">
              <w:rPr>
                <w:rFonts w:ascii="Times New Roman" w:hAnsi="Times New Roman"/>
                <w:sz w:val="22"/>
                <w:szCs w:val="22"/>
                <w:lang w:val="es-ES"/>
              </w:rPr>
              <w:t>gestión</w:t>
            </w:r>
            <w:r w:rsidRPr="00BC75BE">
              <w:rPr>
                <w:rFonts w:ascii="Times New Roman" w:hAnsi="Times New Roman"/>
                <w:sz w:val="22"/>
                <w:szCs w:val="22"/>
                <w:lang w:val="es-ES"/>
              </w:rPr>
              <w:t xml:space="preserve"> de la unidad, presentados por la persona que dirige el instituto, centro </w:t>
            </w:r>
            <w:r w:rsidRPr="00BC75BE">
              <w:rPr>
                <w:rFonts w:ascii="Times New Roman" w:hAnsi="Times New Roman"/>
                <w:sz w:val="22"/>
                <w:szCs w:val="22"/>
                <w:lang w:val="es-ES"/>
              </w:rPr>
              <w:lastRenderedPageBreak/>
              <w:t xml:space="preserve">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w:t>
            </w:r>
          </w:p>
        </w:tc>
      </w:tr>
      <w:tr w:rsidR="00BC75BE" w:rsidRPr="00BC75BE" w14:paraId="16A89651" w14:textId="77777777" w:rsidTr="00BC75BE">
        <w:trPr>
          <w:gridBefore w:val="1"/>
          <w:wBefore w:w="6" w:type="dxa"/>
        </w:trPr>
        <w:tc>
          <w:tcPr>
            <w:tcW w:w="3958" w:type="dxa"/>
          </w:tcPr>
          <w:p w14:paraId="58519BFA" w14:textId="5C269BF3"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j) Conocer el informe anual de la Unidad previo envío a la Vicerrectoría de Investigación. </w:t>
            </w:r>
          </w:p>
        </w:tc>
        <w:tc>
          <w:tcPr>
            <w:tcW w:w="4678" w:type="dxa"/>
          </w:tcPr>
          <w:p w14:paraId="4DD999AA" w14:textId="5244125D"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j) Conocer el informe anual del IIP, previo envío a la Vicerrectoría de Investigación.</w:t>
            </w:r>
          </w:p>
        </w:tc>
        <w:tc>
          <w:tcPr>
            <w:tcW w:w="3828" w:type="dxa"/>
          </w:tcPr>
          <w:p w14:paraId="2FE8F26A" w14:textId="09754C98"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j) Conocer el informe anual de la unidad, previo envío a la Vicerrectoría de Investigación. </w:t>
            </w:r>
          </w:p>
        </w:tc>
      </w:tr>
      <w:tr w:rsidR="00BC75BE" w:rsidRPr="00BC75BE" w14:paraId="0C796FBE" w14:textId="77777777" w:rsidTr="00BC75BE">
        <w:trPr>
          <w:gridBefore w:val="1"/>
          <w:wBefore w:w="6" w:type="dxa"/>
        </w:trPr>
        <w:tc>
          <w:tcPr>
            <w:tcW w:w="3958" w:type="dxa"/>
          </w:tcPr>
          <w:p w14:paraId="7881A6C3" w14:textId="4CEA4AC4"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k) Avalar la propuesta de presupuesto formulada por la Dirección. </w:t>
            </w:r>
          </w:p>
        </w:tc>
        <w:tc>
          <w:tcPr>
            <w:tcW w:w="4678" w:type="dxa"/>
          </w:tcPr>
          <w:p w14:paraId="20E78D90" w14:textId="78DBAE54"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k) Aprobar la propuesta de presupuesto formulada por la Dirección</w:t>
            </w:r>
            <w:r w:rsidR="00665F33" w:rsidRPr="00BC75BE">
              <w:rPr>
                <w:rFonts w:ascii="Times New Roman" w:hAnsi="Times New Roman"/>
                <w:sz w:val="22"/>
                <w:szCs w:val="22"/>
                <w:lang w:val="es-ES"/>
              </w:rPr>
              <w:t xml:space="preserve"> del IIP.</w:t>
            </w:r>
          </w:p>
        </w:tc>
        <w:tc>
          <w:tcPr>
            <w:tcW w:w="3828" w:type="dxa"/>
          </w:tcPr>
          <w:p w14:paraId="6E2E9790" w14:textId="7880581F"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k) Aprobar la propuesta de presupuesto formulada por el director o la directora de la unidad. </w:t>
            </w:r>
          </w:p>
        </w:tc>
      </w:tr>
      <w:tr w:rsidR="00BC75BE" w:rsidRPr="00BC75BE" w14:paraId="1B47FF63" w14:textId="77777777" w:rsidTr="00BC75BE">
        <w:trPr>
          <w:gridBefore w:val="1"/>
          <w:wBefore w:w="6" w:type="dxa"/>
        </w:trPr>
        <w:tc>
          <w:tcPr>
            <w:tcW w:w="3958" w:type="dxa"/>
          </w:tcPr>
          <w:p w14:paraId="69585282" w14:textId="52798F42"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 Conocer los informes de trabajo de la Dirección. </w:t>
            </w:r>
          </w:p>
        </w:tc>
        <w:tc>
          <w:tcPr>
            <w:tcW w:w="4678" w:type="dxa"/>
          </w:tcPr>
          <w:p w14:paraId="7C62359E" w14:textId="550340D9"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l) Conocer los informes de trabajo de la Dirección</w:t>
            </w:r>
            <w:r w:rsidR="00665F33" w:rsidRPr="00BC75BE">
              <w:rPr>
                <w:rFonts w:ascii="Times New Roman" w:hAnsi="Times New Roman"/>
                <w:sz w:val="22"/>
                <w:szCs w:val="22"/>
                <w:lang w:val="es-ES"/>
              </w:rPr>
              <w:t xml:space="preserve"> del IIP.</w:t>
            </w:r>
          </w:p>
        </w:tc>
        <w:tc>
          <w:tcPr>
            <w:tcW w:w="3828" w:type="dxa"/>
          </w:tcPr>
          <w:p w14:paraId="5EAFD9EB" w14:textId="144435AC"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l) Conocer los informes de trabajo del director o de la directora. </w:t>
            </w:r>
          </w:p>
        </w:tc>
      </w:tr>
      <w:tr w:rsidR="00BC75BE" w:rsidRPr="00BC75BE" w14:paraId="349FC610" w14:textId="77777777" w:rsidTr="00BC75BE">
        <w:trPr>
          <w:gridBefore w:val="1"/>
          <w:wBefore w:w="6" w:type="dxa"/>
        </w:trPr>
        <w:tc>
          <w:tcPr>
            <w:tcW w:w="3958" w:type="dxa"/>
          </w:tcPr>
          <w:p w14:paraId="242F463F" w14:textId="06A30F85"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m) Proponer cambios al reglamento interno. </w:t>
            </w:r>
          </w:p>
        </w:tc>
        <w:tc>
          <w:tcPr>
            <w:tcW w:w="4678" w:type="dxa"/>
          </w:tcPr>
          <w:p w14:paraId="44A6A77E" w14:textId="67FB113F"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m) Proponer a la autoridad correspondiente los cambios al reglamento interno.</w:t>
            </w:r>
          </w:p>
        </w:tc>
        <w:tc>
          <w:tcPr>
            <w:tcW w:w="3828" w:type="dxa"/>
          </w:tcPr>
          <w:p w14:paraId="487466FD" w14:textId="6C79C7EF"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m) Proponer a la autoridad correspondiente los cambios al reglamento interno. </w:t>
            </w:r>
          </w:p>
        </w:tc>
      </w:tr>
      <w:tr w:rsidR="00BC75BE" w:rsidRPr="00BC75BE" w14:paraId="6549E328" w14:textId="77777777" w:rsidTr="00BC75BE">
        <w:trPr>
          <w:gridBefore w:val="1"/>
          <w:wBefore w:w="6" w:type="dxa"/>
        </w:trPr>
        <w:tc>
          <w:tcPr>
            <w:tcW w:w="3958" w:type="dxa"/>
          </w:tcPr>
          <w:p w14:paraId="091D86EF" w14:textId="201D7575"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n) Conocer y decidir sobre modificaciones a la infraestructura del Instituto. </w:t>
            </w:r>
          </w:p>
        </w:tc>
        <w:tc>
          <w:tcPr>
            <w:tcW w:w="4678" w:type="dxa"/>
          </w:tcPr>
          <w:p w14:paraId="4CCE3479" w14:textId="71B69A00"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n) Conocer y decidir sobre modificaciones a la infraestructura del </w:t>
            </w:r>
            <w:r w:rsidR="009152DA" w:rsidRPr="00BC75BE">
              <w:rPr>
                <w:rFonts w:ascii="Times New Roman" w:hAnsi="Times New Roman"/>
                <w:sz w:val="22"/>
                <w:szCs w:val="22"/>
                <w:lang w:val="es-ES"/>
              </w:rPr>
              <w:t>IIP</w:t>
            </w:r>
            <w:r w:rsidRPr="00BC75BE">
              <w:rPr>
                <w:rFonts w:ascii="Times New Roman" w:hAnsi="Times New Roman"/>
                <w:sz w:val="22"/>
                <w:szCs w:val="22"/>
                <w:lang w:val="es-ES"/>
              </w:rPr>
              <w:t>.</w:t>
            </w:r>
          </w:p>
        </w:tc>
        <w:tc>
          <w:tcPr>
            <w:tcW w:w="3828" w:type="dxa"/>
          </w:tcPr>
          <w:p w14:paraId="1DBFE1E5" w14:textId="44F98581"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n) Conocer y decidir sobre modificaciones a la infraestructura de la unidad. </w:t>
            </w:r>
          </w:p>
        </w:tc>
      </w:tr>
      <w:tr w:rsidR="00BC75BE" w:rsidRPr="00BC75BE" w14:paraId="506BD13A" w14:textId="77777777" w:rsidTr="00BC75BE">
        <w:trPr>
          <w:gridBefore w:val="1"/>
          <w:wBefore w:w="6" w:type="dxa"/>
        </w:trPr>
        <w:tc>
          <w:tcPr>
            <w:tcW w:w="3958" w:type="dxa"/>
          </w:tcPr>
          <w:p w14:paraId="700E9226" w14:textId="72F35CDA"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ñ) Asesorar a la Dirección en todos los aspectos requeridos para la buena marcha del Instituto. </w:t>
            </w:r>
          </w:p>
        </w:tc>
        <w:tc>
          <w:tcPr>
            <w:tcW w:w="4678" w:type="dxa"/>
          </w:tcPr>
          <w:p w14:paraId="7A09B077" w14:textId="01263535"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ñ) Asesorar a la Dirección </w:t>
            </w:r>
            <w:r w:rsidR="00665F33" w:rsidRPr="00BC75BE">
              <w:rPr>
                <w:rFonts w:ascii="Times New Roman" w:hAnsi="Times New Roman"/>
                <w:sz w:val="22"/>
                <w:szCs w:val="22"/>
                <w:lang w:val="es-ES"/>
              </w:rPr>
              <w:t xml:space="preserve">del IIP </w:t>
            </w:r>
            <w:r w:rsidRPr="00BC75BE">
              <w:rPr>
                <w:rFonts w:ascii="Times New Roman" w:hAnsi="Times New Roman"/>
                <w:sz w:val="22"/>
                <w:szCs w:val="22"/>
                <w:lang w:val="es-ES"/>
              </w:rPr>
              <w:t>en todos los aspectos requeridos para la buena marcha de</w:t>
            </w:r>
            <w:r w:rsidR="00665F33" w:rsidRPr="00BC75BE">
              <w:rPr>
                <w:rFonts w:ascii="Times New Roman" w:hAnsi="Times New Roman"/>
                <w:sz w:val="22"/>
                <w:szCs w:val="22"/>
                <w:lang w:val="es-ES"/>
              </w:rPr>
              <w:t xml:space="preserve"> la Unidad</w:t>
            </w:r>
            <w:r w:rsidRPr="00BC75BE">
              <w:rPr>
                <w:rFonts w:ascii="Times New Roman" w:hAnsi="Times New Roman"/>
                <w:sz w:val="22"/>
                <w:szCs w:val="22"/>
                <w:lang w:val="es-ES"/>
              </w:rPr>
              <w:t>.</w:t>
            </w:r>
          </w:p>
        </w:tc>
        <w:tc>
          <w:tcPr>
            <w:tcW w:w="3828" w:type="dxa"/>
          </w:tcPr>
          <w:p w14:paraId="60C3BE63" w14:textId="28CA9415"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ñ) Asesorar a la persona que dirige la unidad en todos los aspectos requeridos para la buena marcha del instituto, centro 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w:t>
            </w:r>
          </w:p>
        </w:tc>
      </w:tr>
      <w:tr w:rsidR="00BC75BE" w:rsidRPr="00BC75BE" w14:paraId="49C3D64A" w14:textId="77777777" w:rsidTr="00BC75BE">
        <w:trPr>
          <w:gridBefore w:val="1"/>
          <w:wBefore w:w="6" w:type="dxa"/>
        </w:trPr>
        <w:tc>
          <w:tcPr>
            <w:tcW w:w="3958" w:type="dxa"/>
          </w:tcPr>
          <w:p w14:paraId="358B448D" w14:textId="6283E875"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VI. DE LA DIRECCIÓN </w:t>
            </w:r>
          </w:p>
        </w:tc>
        <w:tc>
          <w:tcPr>
            <w:tcW w:w="4678" w:type="dxa"/>
          </w:tcPr>
          <w:p w14:paraId="3AD1A433" w14:textId="4F687706" w:rsidR="000862CA" w:rsidRPr="00BC75BE" w:rsidRDefault="000862CA" w:rsidP="00EC67A9">
            <w:pPr>
              <w:pStyle w:val="NormalWeb"/>
              <w:spacing w:before="120" w:beforeAutospacing="0" w:after="120" w:afterAutospacing="0"/>
              <w:rPr>
                <w:rFonts w:ascii="Times New Roman" w:hAnsi="Times New Roman"/>
                <w:b/>
                <w:bCs/>
                <w:strike/>
                <w:sz w:val="22"/>
                <w:szCs w:val="22"/>
                <w:lang w:val="es-ES"/>
              </w:rPr>
            </w:pPr>
            <w:r w:rsidRPr="00BC75BE">
              <w:rPr>
                <w:rFonts w:ascii="Times New Roman" w:hAnsi="Times New Roman"/>
                <w:b/>
                <w:bCs/>
                <w:strike/>
                <w:sz w:val="22"/>
                <w:szCs w:val="22"/>
                <w:lang w:val="es-ES"/>
              </w:rPr>
              <w:t>VI. DE LA DIRECCIÓN</w:t>
            </w:r>
          </w:p>
        </w:tc>
        <w:tc>
          <w:tcPr>
            <w:tcW w:w="3828" w:type="dxa"/>
          </w:tcPr>
          <w:p w14:paraId="1794FD3D" w14:textId="06DA631F" w:rsidR="000862CA" w:rsidRPr="00BC75BE" w:rsidRDefault="000862CA" w:rsidP="00EC67A9">
            <w:pPr>
              <w:spacing w:before="120" w:after="120"/>
              <w:rPr>
                <w:b/>
                <w:sz w:val="22"/>
                <w:szCs w:val="22"/>
                <w:lang w:val="es-ES"/>
              </w:rPr>
            </w:pPr>
          </w:p>
        </w:tc>
      </w:tr>
      <w:tr w:rsidR="00BC75BE" w:rsidRPr="00BC75BE" w14:paraId="651A6D65" w14:textId="77777777" w:rsidTr="00BC75BE">
        <w:trPr>
          <w:gridBefore w:val="1"/>
          <w:wBefore w:w="6" w:type="dxa"/>
        </w:trPr>
        <w:tc>
          <w:tcPr>
            <w:tcW w:w="3958" w:type="dxa"/>
          </w:tcPr>
          <w:p w14:paraId="3E4CFB1D" w14:textId="36BA97F6"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9. </w:t>
            </w:r>
            <w:r w:rsidRPr="00BC75BE">
              <w:rPr>
                <w:rFonts w:ascii="Times New Roman" w:hAnsi="Times New Roman"/>
                <w:b/>
                <w:sz w:val="22"/>
                <w:szCs w:val="22"/>
                <w:lang w:val="es-ES"/>
              </w:rPr>
              <w:t>De la Dirección y de la Subdirección</w:t>
            </w:r>
          </w:p>
        </w:tc>
        <w:tc>
          <w:tcPr>
            <w:tcW w:w="4678" w:type="dxa"/>
          </w:tcPr>
          <w:p w14:paraId="2A4A4CEC" w14:textId="265D321A"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9. </w:t>
            </w:r>
            <w:r w:rsidRPr="00BC75BE">
              <w:rPr>
                <w:rFonts w:ascii="Times New Roman" w:hAnsi="Times New Roman"/>
                <w:b/>
                <w:sz w:val="22"/>
                <w:szCs w:val="22"/>
                <w:lang w:val="es-ES"/>
              </w:rPr>
              <w:t>ELECCIÓN DE LA DIRECCIÓN Y SUBDIRECCIÓN</w:t>
            </w:r>
          </w:p>
        </w:tc>
        <w:tc>
          <w:tcPr>
            <w:tcW w:w="3828" w:type="dxa"/>
          </w:tcPr>
          <w:p w14:paraId="7F75CBDA" w14:textId="2D491D7E" w:rsidR="000862CA" w:rsidRPr="00BC75BE" w:rsidRDefault="000862CA" w:rsidP="00EC67A9">
            <w:pPr>
              <w:spacing w:before="120" w:after="120"/>
              <w:rPr>
                <w:b/>
                <w:bCs/>
                <w:sz w:val="22"/>
                <w:szCs w:val="22"/>
                <w:lang w:val="es-ES"/>
              </w:rPr>
            </w:pPr>
            <w:r w:rsidRPr="00BC75BE">
              <w:rPr>
                <w:b/>
                <w:bCs/>
                <w:sz w:val="22"/>
                <w:szCs w:val="22"/>
                <w:lang w:val="es-ES"/>
              </w:rPr>
              <w:t>ARTÍCULO 24. Elección de la dirección y subdirección de las unidades</w:t>
            </w:r>
            <w:r w:rsidR="006951BF" w:rsidRPr="00BC75BE">
              <w:rPr>
                <w:b/>
                <w:bCs/>
                <w:sz w:val="22"/>
                <w:szCs w:val="22"/>
                <w:lang w:val="es-ES"/>
              </w:rPr>
              <w:t xml:space="preserve"> de Investigación</w:t>
            </w:r>
          </w:p>
        </w:tc>
      </w:tr>
      <w:tr w:rsidR="00BC75BE" w:rsidRPr="00BC75BE" w14:paraId="7CEB569E" w14:textId="77777777" w:rsidTr="00BC75BE">
        <w:trPr>
          <w:gridBefore w:val="1"/>
          <w:wBefore w:w="6" w:type="dxa"/>
        </w:trPr>
        <w:tc>
          <w:tcPr>
            <w:tcW w:w="3958" w:type="dxa"/>
          </w:tcPr>
          <w:p w14:paraId="2D5B6F88"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27D28C00" w14:textId="5A0124FB" w:rsidR="000862CA" w:rsidRPr="00BC75BE" w:rsidRDefault="000862CA" w:rsidP="00EC67A9">
            <w:pPr>
              <w:spacing w:before="120" w:after="120"/>
              <w:rPr>
                <w:sz w:val="22"/>
                <w:szCs w:val="22"/>
                <w:lang w:val="es-ES"/>
              </w:rPr>
            </w:pPr>
            <w:r w:rsidRPr="00BC75BE">
              <w:rPr>
                <w:sz w:val="22"/>
                <w:szCs w:val="22"/>
                <w:lang w:val="es-ES"/>
              </w:rPr>
              <w:t xml:space="preserve">Para </w:t>
            </w:r>
            <w:r w:rsidR="007F5EDC" w:rsidRPr="00BC75BE">
              <w:rPr>
                <w:sz w:val="22"/>
                <w:szCs w:val="22"/>
                <w:lang w:val="es-ES"/>
              </w:rPr>
              <w:t xml:space="preserve">ocupar el cargo de la </w:t>
            </w:r>
            <w:r w:rsidRPr="00BC75BE">
              <w:rPr>
                <w:sz w:val="22"/>
                <w:szCs w:val="22"/>
                <w:lang w:val="es-ES"/>
              </w:rPr>
              <w:t>Direc</w:t>
            </w:r>
            <w:r w:rsidR="007F5EDC" w:rsidRPr="00BC75BE">
              <w:rPr>
                <w:sz w:val="22"/>
                <w:szCs w:val="22"/>
                <w:lang w:val="es-ES"/>
              </w:rPr>
              <w:t xml:space="preserve">ción </w:t>
            </w:r>
            <w:r w:rsidRPr="00BC75BE">
              <w:rPr>
                <w:sz w:val="22"/>
                <w:szCs w:val="22"/>
                <w:lang w:val="es-ES"/>
              </w:rPr>
              <w:t>o Subdir</w:t>
            </w:r>
            <w:r w:rsidR="007F5EDC" w:rsidRPr="00BC75BE">
              <w:rPr>
                <w:sz w:val="22"/>
                <w:szCs w:val="22"/>
                <w:lang w:val="es-ES"/>
              </w:rPr>
              <w:t xml:space="preserve">ección del IIP </w:t>
            </w:r>
            <w:r w:rsidRPr="00BC75BE">
              <w:rPr>
                <w:sz w:val="22"/>
                <w:szCs w:val="22"/>
                <w:lang w:val="es-ES"/>
              </w:rPr>
              <w:t xml:space="preserve">se deberá ostentar como mínimo el grado académico </w:t>
            </w:r>
            <w:r w:rsidR="007F5EDC" w:rsidRPr="00BC75BE">
              <w:rPr>
                <w:sz w:val="22"/>
                <w:szCs w:val="22"/>
                <w:lang w:val="es-ES"/>
              </w:rPr>
              <w:t>de Doctor</w:t>
            </w:r>
            <w:r w:rsidRPr="00BC75BE">
              <w:rPr>
                <w:sz w:val="22"/>
                <w:szCs w:val="22"/>
                <w:lang w:val="es-ES"/>
              </w:rPr>
              <w:t xml:space="preserve">. Además, </w:t>
            </w:r>
            <w:r w:rsidR="007F5EDC" w:rsidRPr="00BC75BE">
              <w:rPr>
                <w:sz w:val="22"/>
                <w:szCs w:val="22"/>
                <w:lang w:val="es-ES"/>
              </w:rPr>
              <w:t>deben cumplir con lo dispuesto en el</w:t>
            </w:r>
            <w:r w:rsidRPr="00BC75BE">
              <w:rPr>
                <w:sz w:val="22"/>
                <w:szCs w:val="22"/>
                <w:lang w:val="es-ES"/>
              </w:rPr>
              <w:t xml:space="preserve"> Estatuto </w:t>
            </w:r>
            <w:r w:rsidRPr="00BC75BE">
              <w:rPr>
                <w:sz w:val="22"/>
                <w:szCs w:val="22"/>
                <w:lang w:val="es-ES"/>
              </w:rPr>
              <w:lastRenderedPageBreak/>
              <w:t>Orgánico de la Universidad de Costa Rica</w:t>
            </w:r>
            <w:r w:rsidR="007F5EDC" w:rsidRPr="00BC75BE">
              <w:rPr>
                <w:sz w:val="22"/>
                <w:szCs w:val="22"/>
                <w:lang w:val="es-ES"/>
              </w:rPr>
              <w:t>.</w:t>
            </w:r>
            <w:r w:rsidRPr="00BC75BE">
              <w:rPr>
                <w:sz w:val="22"/>
                <w:szCs w:val="22"/>
                <w:lang w:val="es-ES"/>
              </w:rPr>
              <w:t xml:space="preserve"> </w:t>
            </w:r>
          </w:p>
        </w:tc>
        <w:tc>
          <w:tcPr>
            <w:tcW w:w="3828" w:type="dxa"/>
          </w:tcPr>
          <w:p w14:paraId="53519C70" w14:textId="2864ACB0" w:rsidR="000862CA" w:rsidRPr="00B0537F" w:rsidRDefault="000862CA" w:rsidP="00EC67A9">
            <w:pPr>
              <w:spacing w:before="120" w:after="120"/>
              <w:rPr>
                <w:b/>
                <w:color w:val="C0504D" w:themeColor="accent2"/>
                <w:sz w:val="22"/>
                <w:szCs w:val="22"/>
                <w:lang w:val="es-ES"/>
              </w:rPr>
            </w:pPr>
            <w:r w:rsidRPr="00B0537F">
              <w:rPr>
                <w:b/>
                <w:bCs/>
                <w:sz w:val="22"/>
                <w:szCs w:val="22"/>
                <w:lang w:val="es-ES"/>
              </w:rPr>
              <w:lastRenderedPageBreak/>
              <w:t>ARTÍCULO</w:t>
            </w:r>
            <w:r w:rsidR="007F5EDC" w:rsidRPr="00B0537F">
              <w:rPr>
                <w:b/>
                <w:bCs/>
                <w:sz w:val="22"/>
                <w:szCs w:val="22"/>
                <w:lang w:val="es-ES"/>
              </w:rPr>
              <w:t>S 91 Y</w:t>
            </w:r>
            <w:r w:rsidRPr="00B0537F">
              <w:rPr>
                <w:b/>
                <w:bCs/>
                <w:sz w:val="22"/>
                <w:szCs w:val="22"/>
                <w:lang w:val="es-ES"/>
              </w:rPr>
              <w:t xml:space="preserve"> 126 del ESTATUTO ORGANICO</w:t>
            </w:r>
            <w:r w:rsidR="007F5EDC" w:rsidRPr="00B0537F">
              <w:rPr>
                <w:b/>
                <w:bCs/>
                <w:sz w:val="22"/>
                <w:szCs w:val="22"/>
                <w:lang w:val="es-ES"/>
              </w:rPr>
              <w:t>.</w:t>
            </w:r>
          </w:p>
        </w:tc>
      </w:tr>
      <w:tr w:rsidR="00BC75BE" w:rsidRPr="00BC75BE" w14:paraId="6B0E0766" w14:textId="77777777" w:rsidTr="00BC75BE">
        <w:trPr>
          <w:gridBefore w:val="1"/>
          <w:wBefore w:w="6" w:type="dxa"/>
        </w:trPr>
        <w:tc>
          <w:tcPr>
            <w:tcW w:w="3958" w:type="dxa"/>
          </w:tcPr>
          <w:p w14:paraId="7D9115DC" w14:textId="086B4259"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Quien ocupe el cargo de Dirección es la persona de mayor jerarquía de la unidad y será́ nombrada por el Consejo Asesor ampliado con el Consejo Científico, por un periodo máximo de cuatro años, puede ser reelecta una sola vez consecutiva. Se nombrará un mes antes de la fecha de vencimiento del periodo del Director o la Directora en ejercicio. El Director o la Directora del Instituto depende jerárquicamente de la decanatura de la Facultad de Ciencias Sociales. </w:t>
            </w:r>
          </w:p>
        </w:tc>
        <w:tc>
          <w:tcPr>
            <w:tcW w:w="4678" w:type="dxa"/>
          </w:tcPr>
          <w:p w14:paraId="4200815F" w14:textId="67AB2D72" w:rsidR="000862CA" w:rsidRPr="00BC75BE" w:rsidRDefault="000862CA" w:rsidP="00EC67A9">
            <w:pPr>
              <w:spacing w:before="120" w:after="120"/>
              <w:rPr>
                <w:sz w:val="22"/>
                <w:szCs w:val="22"/>
                <w:lang w:val="es-ES"/>
              </w:rPr>
            </w:pPr>
            <w:r w:rsidRPr="00BC75BE">
              <w:rPr>
                <w:sz w:val="22"/>
                <w:szCs w:val="22"/>
                <w:lang w:val="es-ES"/>
              </w:rPr>
              <w:t xml:space="preserve">Quien ocupe el cargo de </w:t>
            </w:r>
            <w:r w:rsidR="007F5EDC" w:rsidRPr="00BC75BE">
              <w:rPr>
                <w:sz w:val="22"/>
                <w:szCs w:val="22"/>
                <w:lang w:val="es-ES"/>
              </w:rPr>
              <w:t xml:space="preserve">la </w:t>
            </w:r>
            <w:r w:rsidRPr="00BC75BE">
              <w:rPr>
                <w:sz w:val="22"/>
                <w:szCs w:val="22"/>
                <w:lang w:val="es-ES"/>
              </w:rPr>
              <w:t xml:space="preserve">Dirección </w:t>
            </w:r>
            <w:r w:rsidR="00665F33" w:rsidRPr="00BC75BE">
              <w:rPr>
                <w:sz w:val="22"/>
                <w:szCs w:val="22"/>
                <w:lang w:val="es-ES"/>
              </w:rPr>
              <w:t xml:space="preserve">del IIP </w:t>
            </w:r>
            <w:r w:rsidRPr="00BC75BE">
              <w:rPr>
                <w:sz w:val="22"/>
                <w:szCs w:val="22"/>
                <w:lang w:val="es-ES"/>
              </w:rPr>
              <w:t xml:space="preserve">es la persona de mayor jerarquía de la unidad </w:t>
            </w:r>
            <w:r w:rsidRPr="00B0537F">
              <w:rPr>
                <w:sz w:val="22"/>
                <w:szCs w:val="22"/>
                <w:lang w:val="es-ES"/>
              </w:rPr>
              <w:t xml:space="preserve">y deberá ejercer sus funciones en jornada de tiempo completo. </w:t>
            </w:r>
            <w:r w:rsidRPr="00BC75BE">
              <w:rPr>
                <w:sz w:val="22"/>
                <w:szCs w:val="22"/>
                <w:lang w:val="es-ES"/>
              </w:rPr>
              <w:t xml:space="preserve">Será nombrada por el Consejo Asesor ampliado con el Consejo Científico, por un periodo máximo de cuatro años. Puede ser reelecta una sola vez consecutiva. Se nombrará al menos un mes antes de la fecha de vencimiento del periodo </w:t>
            </w:r>
            <w:r w:rsidR="00665F33" w:rsidRPr="00BC75BE">
              <w:rPr>
                <w:sz w:val="22"/>
                <w:szCs w:val="22"/>
                <w:lang w:val="es-ES"/>
              </w:rPr>
              <w:t xml:space="preserve">en ejercicio </w:t>
            </w:r>
            <w:r w:rsidRPr="00BC75BE">
              <w:rPr>
                <w:sz w:val="22"/>
                <w:szCs w:val="22"/>
                <w:lang w:val="es-ES"/>
              </w:rPr>
              <w:t>de la persona que ocupe la Dirección</w:t>
            </w:r>
            <w:r w:rsidR="00665F33" w:rsidRPr="00BC75BE">
              <w:rPr>
                <w:sz w:val="22"/>
                <w:szCs w:val="22"/>
                <w:lang w:val="es-ES"/>
              </w:rPr>
              <w:t xml:space="preserve"> del IIP</w:t>
            </w:r>
            <w:r w:rsidRPr="00BC75BE">
              <w:rPr>
                <w:sz w:val="22"/>
                <w:szCs w:val="22"/>
                <w:lang w:val="es-ES"/>
              </w:rPr>
              <w:t>. Depende jerárquicamente de la decanatura de la Facultad de Ciencias Sociales.</w:t>
            </w:r>
          </w:p>
        </w:tc>
        <w:tc>
          <w:tcPr>
            <w:tcW w:w="3828" w:type="dxa"/>
          </w:tcPr>
          <w:p w14:paraId="142E3956" w14:textId="6DE87645" w:rsidR="006951BF" w:rsidRPr="00BC75BE" w:rsidRDefault="006951BF"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ARTÍCULO 24. Elección de la dirección y subdirección de las unidades de investigación</w:t>
            </w:r>
          </w:p>
          <w:p w14:paraId="523CBF04" w14:textId="05276093" w:rsidR="005D716F" w:rsidRPr="00BC75BE" w:rsidRDefault="005D716F"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 persona que ocupa el cargo de </w:t>
            </w:r>
            <w:r w:rsidR="008E5380" w:rsidRPr="00BC75BE">
              <w:rPr>
                <w:rFonts w:ascii="Times New Roman" w:hAnsi="Times New Roman"/>
                <w:sz w:val="22"/>
                <w:szCs w:val="22"/>
                <w:lang w:val="es-ES"/>
              </w:rPr>
              <w:t>dirección</w:t>
            </w:r>
            <w:r w:rsidRPr="00BC75BE">
              <w:rPr>
                <w:rFonts w:ascii="Times New Roman" w:hAnsi="Times New Roman"/>
                <w:sz w:val="22"/>
                <w:szCs w:val="22"/>
                <w:lang w:val="es-ES"/>
              </w:rPr>
              <w:t xml:space="preserve"> ostenta la mayor </w:t>
            </w:r>
            <w:r w:rsidR="008E5380" w:rsidRPr="00BC75BE">
              <w:rPr>
                <w:rFonts w:ascii="Times New Roman" w:hAnsi="Times New Roman"/>
                <w:sz w:val="22"/>
                <w:szCs w:val="22"/>
                <w:lang w:val="es-ES"/>
              </w:rPr>
              <w:t>jerarquía</w:t>
            </w:r>
            <w:r w:rsidRPr="00BC75BE">
              <w:rPr>
                <w:rFonts w:ascii="Times New Roman" w:hAnsi="Times New Roman"/>
                <w:sz w:val="22"/>
                <w:szCs w:val="22"/>
                <w:lang w:val="es-ES"/>
              </w:rPr>
              <w:t xml:space="preserve"> de la unidad y es elegida por 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ampliado con 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Se elige un mes antes de la fecha de vencimiento del periodo de la </w:t>
            </w:r>
            <w:r w:rsidR="008E5380" w:rsidRPr="00BC75BE">
              <w:rPr>
                <w:rFonts w:ascii="Times New Roman" w:hAnsi="Times New Roman"/>
                <w:sz w:val="22"/>
                <w:szCs w:val="22"/>
                <w:lang w:val="es-ES"/>
              </w:rPr>
              <w:t>dirección</w:t>
            </w:r>
            <w:r w:rsidRPr="00BC75BE">
              <w:rPr>
                <w:rFonts w:ascii="Times New Roman" w:hAnsi="Times New Roman"/>
                <w:sz w:val="22"/>
                <w:szCs w:val="22"/>
                <w:lang w:val="es-ES"/>
              </w:rPr>
              <w:t xml:space="preserve"> en ejercicio por quienes integran ambos consejos, siempre que formen parte de </w:t>
            </w:r>
            <w:r w:rsidR="008E5380" w:rsidRPr="00BC75BE">
              <w:rPr>
                <w:rFonts w:ascii="Times New Roman" w:hAnsi="Times New Roman"/>
                <w:sz w:val="22"/>
                <w:szCs w:val="22"/>
                <w:lang w:val="es-ES"/>
              </w:rPr>
              <w:t>régimen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académico</w:t>
            </w:r>
            <w:r w:rsidRPr="00BC75BE">
              <w:rPr>
                <w:rFonts w:ascii="Times New Roman" w:hAnsi="Times New Roman"/>
                <w:sz w:val="22"/>
                <w:szCs w:val="22"/>
                <w:lang w:val="es-ES"/>
              </w:rPr>
              <w:t xml:space="preserve">. </w:t>
            </w:r>
          </w:p>
          <w:p w14:paraId="7F78EC51" w14:textId="18A8562E" w:rsidR="005D716F" w:rsidRPr="00BC75BE" w:rsidRDefault="005D716F"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Para suplir las ausencias temporales de la persona que dirige la unidad, y mientras duren estas, 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ampliado con 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debe elegir a una persona como subdirectora por un periodo de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quien debe cumplir con los mismos requisitos para estar en la </w:t>
            </w:r>
            <w:r w:rsidR="008E5380" w:rsidRPr="00BC75BE">
              <w:rPr>
                <w:rFonts w:ascii="Times New Roman" w:hAnsi="Times New Roman"/>
                <w:sz w:val="22"/>
                <w:szCs w:val="22"/>
                <w:lang w:val="es-ES"/>
              </w:rPr>
              <w:t>dirección</w:t>
            </w:r>
            <w:r w:rsidRPr="00BC75BE">
              <w:rPr>
                <w:rFonts w:ascii="Times New Roman" w:hAnsi="Times New Roman"/>
                <w:sz w:val="22"/>
                <w:szCs w:val="22"/>
                <w:lang w:val="es-ES"/>
              </w:rPr>
              <w:t xml:space="preserve">. La persona elegida en el cargo de </w:t>
            </w:r>
            <w:r w:rsidR="008E5380" w:rsidRPr="00BC75BE">
              <w:rPr>
                <w:rFonts w:ascii="Times New Roman" w:hAnsi="Times New Roman"/>
                <w:sz w:val="22"/>
                <w:szCs w:val="22"/>
                <w:lang w:val="es-ES"/>
              </w:rPr>
              <w:t>subdirección</w:t>
            </w:r>
            <w:r w:rsidRPr="00BC75BE">
              <w:rPr>
                <w:rFonts w:ascii="Times New Roman" w:hAnsi="Times New Roman"/>
                <w:sz w:val="22"/>
                <w:szCs w:val="22"/>
                <w:lang w:val="es-ES"/>
              </w:rPr>
              <w:t xml:space="preserve"> puede ser reelegida, por una </w:t>
            </w:r>
            <w:r w:rsidR="008E5380" w:rsidRPr="00BC75BE">
              <w:rPr>
                <w:rFonts w:ascii="Times New Roman" w:hAnsi="Times New Roman"/>
                <w:sz w:val="22"/>
                <w:szCs w:val="22"/>
                <w:lang w:val="es-ES"/>
              </w:rPr>
              <w:t>única</w:t>
            </w:r>
            <w:r w:rsidRPr="00BC75BE">
              <w:rPr>
                <w:rFonts w:ascii="Times New Roman" w:hAnsi="Times New Roman"/>
                <w:sz w:val="22"/>
                <w:szCs w:val="22"/>
                <w:lang w:val="es-ES"/>
              </w:rPr>
              <w:t xml:space="preserve"> vez, de manera inmediata. </w:t>
            </w:r>
          </w:p>
          <w:p w14:paraId="5D0EE6E5" w14:textId="4D0112F7" w:rsidR="005D716F" w:rsidRPr="00BC75BE" w:rsidRDefault="005D716F"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Al crearse un nuevo instituto o centro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le corresponde al Consejo Universitario designar a la primera persona que </w:t>
            </w:r>
            <w:r w:rsidR="008E5380" w:rsidRPr="00BC75BE">
              <w:rPr>
                <w:rFonts w:ascii="Times New Roman" w:hAnsi="Times New Roman"/>
                <w:sz w:val="22"/>
                <w:szCs w:val="22"/>
                <w:lang w:val="es-ES"/>
              </w:rPr>
              <w:t>dirigirá</w:t>
            </w:r>
            <w:r w:rsidRPr="00BC75BE">
              <w:rPr>
                <w:rFonts w:ascii="Times New Roman" w:hAnsi="Times New Roman"/>
                <w:sz w:val="22"/>
                <w:szCs w:val="22"/>
                <w:lang w:val="es-ES"/>
              </w:rPr>
              <w:t xml:space="preserve">́ la unidad, quien </w:t>
            </w:r>
            <w:r w:rsidR="008E5380" w:rsidRPr="00BC75BE">
              <w:rPr>
                <w:rFonts w:ascii="Times New Roman" w:hAnsi="Times New Roman"/>
                <w:sz w:val="22"/>
                <w:szCs w:val="22"/>
                <w:lang w:val="es-ES"/>
              </w:rPr>
              <w:t>ejercerá</w:t>
            </w:r>
            <w:r w:rsidRPr="00BC75BE">
              <w:rPr>
                <w:rFonts w:ascii="Times New Roman" w:hAnsi="Times New Roman"/>
                <w:sz w:val="22"/>
                <w:szCs w:val="22"/>
                <w:lang w:val="es-ES"/>
              </w:rPr>
              <w:t xml:space="preserve">́ el cargo por un periodo no mayor de un </w:t>
            </w:r>
            <w:r w:rsidR="008E5380" w:rsidRPr="00BC75BE">
              <w:rPr>
                <w:rFonts w:ascii="Times New Roman" w:hAnsi="Times New Roman"/>
                <w:sz w:val="22"/>
                <w:szCs w:val="22"/>
                <w:lang w:val="es-ES"/>
              </w:rPr>
              <w:t>año</w:t>
            </w:r>
            <w:r w:rsidRPr="00BC75BE">
              <w:rPr>
                <w:rFonts w:ascii="Times New Roman" w:hAnsi="Times New Roman"/>
                <w:sz w:val="22"/>
                <w:szCs w:val="22"/>
                <w:lang w:val="es-ES"/>
              </w:rPr>
              <w:t xml:space="preserve"> y en la jornada laboral definida por este </w:t>
            </w:r>
            <w:r w:rsidR="008E5380" w:rsidRPr="00BC75BE">
              <w:rPr>
                <w:rFonts w:ascii="Times New Roman" w:hAnsi="Times New Roman"/>
                <w:sz w:val="22"/>
                <w:szCs w:val="22"/>
                <w:lang w:val="es-ES"/>
              </w:rPr>
              <w:t>Órgano</w:t>
            </w:r>
            <w:r w:rsidRPr="00BC75BE">
              <w:rPr>
                <w:rFonts w:ascii="Times New Roman" w:hAnsi="Times New Roman"/>
                <w:sz w:val="22"/>
                <w:szCs w:val="22"/>
                <w:lang w:val="es-ES"/>
              </w:rPr>
              <w:t xml:space="preserve"> Colegiado. </w:t>
            </w:r>
          </w:p>
          <w:p w14:paraId="28691EAE" w14:textId="1594B4EC" w:rsidR="005D716F" w:rsidRPr="00BC75BE" w:rsidRDefault="008E5380"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Además</w:t>
            </w:r>
            <w:r w:rsidR="005D716F" w:rsidRPr="00BC75BE">
              <w:rPr>
                <w:rFonts w:ascii="Times New Roman" w:hAnsi="Times New Roman"/>
                <w:sz w:val="22"/>
                <w:szCs w:val="22"/>
                <w:lang w:val="es-ES"/>
              </w:rPr>
              <w:t xml:space="preserve"> de lo establecido en este </w:t>
            </w:r>
            <w:r w:rsidRPr="00BC75BE">
              <w:rPr>
                <w:rFonts w:ascii="Times New Roman" w:hAnsi="Times New Roman"/>
                <w:sz w:val="22"/>
                <w:szCs w:val="22"/>
                <w:lang w:val="es-ES"/>
              </w:rPr>
              <w:t>artículo</w:t>
            </w:r>
            <w:r w:rsidR="005D716F" w:rsidRPr="00BC75BE">
              <w:rPr>
                <w:rFonts w:ascii="Times New Roman" w:hAnsi="Times New Roman"/>
                <w:sz w:val="22"/>
                <w:szCs w:val="22"/>
                <w:lang w:val="es-ES"/>
              </w:rPr>
              <w:t xml:space="preserve">, la </w:t>
            </w:r>
            <w:r w:rsidRPr="00BC75BE">
              <w:rPr>
                <w:rFonts w:ascii="Times New Roman" w:hAnsi="Times New Roman"/>
                <w:sz w:val="22"/>
                <w:szCs w:val="22"/>
                <w:lang w:val="es-ES"/>
              </w:rPr>
              <w:t>elección</w:t>
            </w:r>
            <w:r w:rsidR="005D716F" w:rsidRPr="00BC75BE">
              <w:rPr>
                <w:rFonts w:ascii="Times New Roman" w:hAnsi="Times New Roman"/>
                <w:sz w:val="22"/>
                <w:szCs w:val="22"/>
                <w:lang w:val="es-ES"/>
              </w:rPr>
              <w:t xml:space="preserve"> de las personas que </w:t>
            </w:r>
            <w:r w:rsidR="005D716F" w:rsidRPr="00BC75BE">
              <w:rPr>
                <w:rFonts w:ascii="Times New Roman" w:hAnsi="Times New Roman"/>
                <w:sz w:val="22"/>
                <w:szCs w:val="22"/>
                <w:lang w:val="es-ES"/>
              </w:rPr>
              <w:lastRenderedPageBreak/>
              <w:t xml:space="preserve">ostenten los cargos de </w:t>
            </w:r>
            <w:r w:rsidRPr="00BC75BE">
              <w:rPr>
                <w:rFonts w:ascii="Times New Roman" w:hAnsi="Times New Roman"/>
                <w:sz w:val="22"/>
                <w:szCs w:val="22"/>
                <w:lang w:val="es-ES"/>
              </w:rPr>
              <w:t>dirección</w:t>
            </w:r>
            <w:r w:rsidR="005D716F" w:rsidRPr="00BC75BE">
              <w:rPr>
                <w:rFonts w:ascii="Times New Roman" w:hAnsi="Times New Roman"/>
                <w:sz w:val="22"/>
                <w:szCs w:val="22"/>
                <w:lang w:val="es-ES"/>
              </w:rPr>
              <w:t xml:space="preserve"> y </w:t>
            </w:r>
            <w:r w:rsidRPr="00BC75BE">
              <w:rPr>
                <w:rFonts w:ascii="Times New Roman" w:hAnsi="Times New Roman"/>
                <w:sz w:val="22"/>
                <w:szCs w:val="22"/>
                <w:lang w:val="es-ES"/>
              </w:rPr>
              <w:t>subdirección</w:t>
            </w:r>
            <w:r w:rsidR="005D716F" w:rsidRPr="00BC75BE">
              <w:rPr>
                <w:rFonts w:ascii="Times New Roman" w:hAnsi="Times New Roman"/>
                <w:sz w:val="22"/>
                <w:szCs w:val="22"/>
                <w:lang w:val="es-ES"/>
              </w:rPr>
              <w:t xml:space="preserve"> de las unidades </w:t>
            </w:r>
            <w:r w:rsidRPr="00BC75BE">
              <w:rPr>
                <w:rFonts w:ascii="Times New Roman" w:hAnsi="Times New Roman"/>
                <w:sz w:val="22"/>
                <w:szCs w:val="22"/>
                <w:lang w:val="es-ES"/>
              </w:rPr>
              <w:t>académicas</w:t>
            </w:r>
            <w:r w:rsidR="005D716F" w:rsidRPr="00BC75BE">
              <w:rPr>
                <w:rFonts w:ascii="Times New Roman" w:hAnsi="Times New Roman"/>
                <w:sz w:val="22"/>
                <w:szCs w:val="22"/>
                <w:lang w:val="es-ES"/>
              </w:rPr>
              <w:t xml:space="preserve"> de </w:t>
            </w:r>
            <w:r w:rsidRPr="00BC75BE">
              <w:rPr>
                <w:rFonts w:ascii="Times New Roman" w:hAnsi="Times New Roman"/>
                <w:sz w:val="22"/>
                <w:szCs w:val="22"/>
                <w:lang w:val="es-ES"/>
              </w:rPr>
              <w:t>investigación</w:t>
            </w:r>
            <w:r w:rsidR="005D716F" w:rsidRPr="00BC75BE">
              <w:rPr>
                <w:rFonts w:ascii="Times New Roman" w:hAnsi="Times New Roman"/>
                <w:sz w:val="22"/>
                <w:szCs w:val="22"/>
                <w:lang w:val="es-ES"/>
              </w:rPr>
              <w:t xml:space="preserve"> deben cumplir lo dispuesto por el Estatuto </w:t>
            </w:r>
            <w:r w:rsidRPr="00BC75BE">
              <w:rPr>
                <w:rFonts w:ascii="Times New Roman" w:hAnsi="Times New Roman"/>
                <w:sz w:val="22"/>
                <w:szCs w:val="22"/>
                <w:lang w:val="es-ES"/>
              </w:rPr>
              <w:t>Orgánico</w:t>
            </w:r>
            <w:r w:rsidR="005D716F" w:rsidRPr="00BC75BE">
              <w:rPr>
                <w:rFonts w:ascii="Times New Roman" w:hAnsi="Times New Roman"/>
                <w:sz w:val="22"/>
                <w:szCs w:val="22"/>
                <w:lang w:val="es-ES"/>
              </w:rPr>
              <w:t xml:space="preserve"> de la Universidad de Costa Rica. </w:t>
            </w:r>
          </w:p>
          <w:p w14:paraId="4CA04389" w14:textId="4C826E63" w:rsidR="000862CA" w:rsidRPr="00BC75BE" w:rsidRDefault="000862CA" w:rsidP="00EC67A9">
            <w:pPr>
              <w:spacing w:before="120" w:after="120"/>
              <w:rPr>
                <w:b/>
                <w:bCs/>
                <w:sz w:val="22"/>
                <w:szCs w:val="22"/>
                <w:lang w:val="es-ES"/>
              </w:rPr>
            </w:pPr>
            <w:r w:rsidRPr="00BC75BE">
              <w:rPr>
                <w:b/>
                <w:bCs/>
                <w:sz w:val="22"/>
                <w:szCs w:val="22"/>
                <w:lang w:val="es-ES"/>
              </w:rPr>
              <w:t>ARTÍCULO 25. Dependencia jerárquica de la dirección y subdirección del Instituto, centro o estación experimental.</w:t>
            </w:r>
          </w:p>
          <w:p w14:paraId="286FFB72" w14:textId="7DC1B94D" w:rsidR="000862CA" w:rsidRPr="00BC75BE" w:rsidRDefault="000862CA" w:rsidP="00EC67A9">
            <w:pPr>
              <w:spacing w:before="120" w:after="120"/>
              <w:rPr>
                <w:sz w:val="22"/>
                <w:szCs w:val="22"/>
                <w:lang w:val="es-ES"/>
              </w:rPr>
            </w:pPr>
            <w:r w:rsidRPr="00BC75BE">
              <w:rPr>
                <w:sz w:val="22"/>
                <w:szCs w:val="22"/>
                <w:lang w:val="es-ES"/>
              </w:rPr>
              <w:t>El director o la directora de un Instituto depende jerárquicamente del decano o de la decana de la facultad a la cual pertenece.</w:t>
            </w:r>
          </w:p>
        </w:tc>
      </w:tr>
      <w:tr w:rsidR="00BC75BE" w:rsidRPr="00BC75BE" w14:paraId="7DB79D2B" w14:textId="77777777" w:rsidTr="00BC75BE">
        <w:trPr>
          <w:gridBefore w:val="1"/>
          <w:wBefore w:w="6" w:type="dxa"/>
        </w:trPr>
        <w:tc>
          <w:tcPr>
            <w:tcW w:w="3958" w:type="dxa"/>
          </w:tcPr>
          <w:p w14:paraId="7803AED5" w14:textId="3B4BC858"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Para suplir las ausencias temporales del Director o la Directora y mientras duren estas, el Consejo Asesor Ampliado con el Consejo Científico nombrará a un subdirector o subdirectora por un periodo de dos años con posibilidad de reelección inmediata.</w:t>
            </w:r>
          </w:p>
        </w:tc>
        <w:tc>
          <w:tcPr>
            <w:tcW w:w="4678" w:type="dxa"/>
          </w:tcPr>
          <w:p w14:paraId="40572614" w14:textId="75451570"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Para suplir las ausencias temporales de</w:t>
            </w:r>
            <w:r w:rsidR="002A0034" w:rsidRPr="00BC75BE">
              <w:rPr>
                <w:rFonts w:ascii="Times New Roman" w:hAnsi="Times New Roman"/>
                <w:sz w:val="22"/>
                <w:szCs w:val="22"/>
                <w:lang w:val="es-ES"/>
              </w:rPr>
              <w:t xml:space="preserve"> </w:t>
            </w:r>
            <w:r w:rsidRPr="00BC75BE">
              <w:rPr>
                <w:rFonts w:ascii="Times New Roman" w:hAnsi="Times New Roman"/>
                <w:sz w:val="22"/>
                <w:szCs w:val="22"/>
                <w:lang w:val="es-ES"/>
              </w:rPr>
              <w:t>l</w:t>
            </w:r>
            <w:r w:rsidR="002A0034" w:rsidRPr="00BC75BE">
              <w:rPr>
                <w:rFonts w:ascii="Times New Roman" w:hAnsi="Times New Roman"/>
                <w:sz w:val="22"/>
                <w:szCs w:val="22"/>
                <w:lang w:val="es-ES"/>
              </w:rPr>
              <w:t>a persona que ocupa la Dirección del IIP</w:t>
            </w:r>
            <w:r w:rsidRPr="00BC75BE">
              <w:rPr>
                <w:rFonts w:ascii="Times New Roman" w:hAnsi="Times New Roman"/>
                <w:sz w:val="22"/>
                <w:szCs w:val="22"/>
                <w:lang w:val="es-ES"/>
              </w:rPr>
              <w:t>, y mientras duren éstas, el Consejo Asesor ampliado con el Consejo Científico debe</w:t>
            </w:r>
            <w:r w:rsidR="002A0034" w:rsidRPr="00BC75BE">
              <w:rPr>
                <w:rFonts w:ascii="Times New Roman" w:hAnsi="Times New Roman"/>
                <w:sz w:val="22"/>
                <w:szCs w:val="22"/>
                <w:lang w:val="es-ES"/>
              </w:rPr>
              <w:t>n</w:t>
            </w:r>
            <w:r w:rsidRPr="00BC75BE">
              <w:rPr>
                <w:rFonts w:ascii="Times New Roman" w:hAnsi="Times New Roman"/>
                <w:sz w:val="22"/>
                <w:szCs w:val="22"/>
                <w:lang w:val="es-ES"/>
              </w:rPr>
              <w:t xml:space="preserve"> elegir a una persona </w:t>
            </w:r>
            <w:r w:rsidR="002A0034" w:rsidRPr="00BC75BE">
              <w:rPr>
                <w:rFonts w:ascii="Times New Roman" w:hAnsi="Times New Roman"/>
                <w:sz w:val="22"/>
                <w:szCs w:val="22"/>
                <w:lang w:val="es-ES"/>
              </w:rPr>
              <w:t xml:space="preserve">para ocupar el cargo de la Subdirección </w:t>
            </w:r>
            <w:r w:rsidRPr="00BC75BE">
              <w:rPr>
                <w:rFonts w:ascii="Times New Roman" w:hAnsi="Times New Roman"/>
                <w:sz w:val="22"/>
                <w:szCs w:val="22"/>
                <w:lang w:val="es-ES"/>
              </w:rPr>
              <w:t xml:space="preserve">por un periodo de dos años, </w:t>
            </w:r>
            <w:r w:rsidR="002A0034" w:rsidRPr="00BC75BE">
              <w:rPr>
                <w:rFonts w:ascii="Times New Roman" w:hAnsi="Times New Roman"/>
                <w:sz w:val="22"/>
                <w:szCs w:val="22"/>
                <w:lang w:val="es-ES"/>
              </w:rPr>
              <w:t xml:space="preserve">con posibilidad de reelección inmediata, </w:t>
            </w:r>
            <w:r w:rsidRPr="00BC75BE">
              <w:rPr>
                <w:rFonts w:ascii="Times New Roman" w:hAnsi="Times New Roman"/>
                <w:sz w:val="22"/>
                <w:szCs w:val="22"/>
                <w:lang w:val="es-ES"/>
              </w:rPr>
              <w:t xml:space="preserve">quien debe cumplir con los mismos requisitos </w:t>
            </w:r>
            <w:r w:rsidR="00F65F98" w:rsidRPr="00BC75BE">
              <w:rPr>
                <w:rFonts w:ascii="Times New Roman" w:hAnsi="Times New Roman"/>
                <w:sz w:val="22"/>
                <w:szCs w:val="22"/>
                <w:lang w:val="es-ES"/>
              </w:rPr>
              <w:t xml:space="preserve">que se deben cumplir </w:t>
            </w:r>
            <w:r w:rsidRPr="00BC75BE">
              <w:rPr>
                <w:rFonts w:ascii="Times New Roman" w:hAnsi="Times New Roman"/>
                <w:sz w:val="22"/>
                <w:szCs w:val="22"/>
                <w:lang w:val="es-ES"/>
              </w:rPr>
              <w:t xml:space="preserve">para </w:t>
            </w:r>
            <w:r w:rsidR="002A0034" w:rsidRPr="00BC75BE">
              <w:rPr>
                <w:rFonts w:ascii="Times New Roman" w:hAnsi="Times New Roman"/>
                <w:sz w:val="22"/>
                <w:szCs w:val="22"/>
                <w:lang w:val="es-ES"/>
              </w:rPr>
              <w:t>ocupar</w:t>
            </w:r>
            <w:r w:rsidR="00F65F98" w:rsidRPr="00BC75BE">
              <w:rPr>
                <w:rFonts w:ascii="Times New Roman" w:hAnsi="Times New Roman"/>
                <w:sz w:val="22"/>
                <w:szCs w:val="22"/>
                <w:lang w:val="es-ES"/>
              </w:rPr>
              <w:t xml:space="preserve"> el cargo de</w:t>
            </w:r>
            <w:r w:rsidR="002A0034" w:rsidRPr="00BC75BE">
              <w:rPr>
                <w:rFonts w:ascii="Times New Roman" w:hAnsi="Times New Roman"/>
                <w:sz w:val="22"/>
                <w:szCs w:val="22"/>
                <w:lang w:val="es-ES"/>
              </w:rPr>
              <w:t xml:space="preserve"> la Dirección</w:t>
            </w:r>
            <w:r w:rsidR="00665F33" w:rsidRPr="00BC75BE">
              <w:rPr>
                <w:rFonts w:ascii="Times New Roman" w:hAnsi="Times New Roman"/>
                <w:sz w:val="22"/>
                <w:szCs w:val="22"/>
                <w:lang w:val="es-ES"/>
              </w:rPr>
              <w:t xml:space="preserve"> del IIP</w:t>
            </w:r>
            <w:r w:rsidR="002A0034" w:rsidRPr="00BC75BE">
              <w:rPr>
                <w:rFonts w:ascii="Times New Roman" w:hAnsi="Times New Roman"/>
                <w:sz w:val="22"/>
                <w:szCs w:val="22"/>
                <w:lang w:val="es-ES"/>
              </w:rPr>
              <w:t>.</w:t>
            </w:r>
            <w:r w:rsidRPr="00BC75BE">
              <w:rPr>
                <w:rFonts w:ascii="Times New Roman" w:hAnsi="Times New Roman"/>
                <w:sz w:val="22"/>
                <w:szCs w:val="22"/>
                <w:lang w:val="es-ES"/>
              </w:rPr>
              <w:t xml:space="preserve"> </w:t>
            </w:r>
          </w:p>
        </w:tc>
        <w:tc>
          <w:tcPr>
            <w:tcW w:w="3828" w:type="dxa"/>
          </w:tcPr>
          <w:p w14:paraId="2E62DD5E" w14:textId="77777777" w:rsidR="006951BF" w:rsidRPr="00BC75BE" w:rsidRDefault="006951BF"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ARTÍCULO 24. Elección de la dirección y subdirección de las unidades de investigación</w:t>
            </w:r>
          </w:p>
          <w:p w14:paraId="6A5C9B1D" w14:textId="1C2B7625"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Para suplir las ausencias temporales del director o la directora, y mientras duren estas, 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ampliado con el </w:t>
            </w:r>
            <w:r w:rsidR="00665F33" w:rsidRPr="00BC75BE">
              <w:rPr>
                <w:rFonts w:ascii="Times New Roman" w:hAnsi="Times New Roman"/>
                <w:sz w:val="22"/>
                <w:szCs w:val="22"/>
                <w:lang w:val="es-ES"/>
              </w:rPr>
              <w:t>Consejo Científico</w:t>
            </w:r>
            <w:r w:rsidRPr="00BC75BE">
              <w:rPr>
                <w:rFonts w:ascii="Times New Roman" w:hAnsi="Times New Roman"/>
                <w:sz w:val="22"/>
                <w:szCs w:val="22"/>
                <w:lang w:val="es-ES"/>
              </w:rPr>
              <w:t xml:space="preserve"> debe elegir a una persona como subdirectora por un periodo de dos años, quien debe cumplir con los mismos requisitos para ser director o directora, y con la posibilidad de reelección inmediata.</w:t>
            </w:r>
          </w:p>
        </w:tc>
      </w:tr>
      <w:tr w:rsidR="00BC75BE" w:rsidRPr="00BC75BE" w14:paraId="6061900C" w14:textId="77777777" w:rsidTr="00BC75BE">
        <w:trPr>
          <w:gridBefore w:val="1"/>
          <w:wBefore w:w="6" w:type="dxa"/>
        </w:trPr>
        <w:tc>
          <w:tcPr>
            <w:tcW w:w="3958" w:type="dxa"/>
          </w:tcPr>
          <w:p w14:paraId="66AD3635" w14:textId="77777777"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10. </w:t>
            </w:r>
            <w:r w:rsidRPr="00BC75BE">
              <w:rPr>
                <w:rFonts w:ascii="Times New Roman" w:hAnsi="Times New Roman"/>
                <w:b/>
                <w:sz w:val="22"/>
                <w:szCs w:val="22"/>
                <w:lang w:val="es-ES"/>
              </w:rPr>
              <w:t xml:space="preserve">Funciones del Director o la Directora </w:t>
            </w:r>
          </w:p>
          <w:p w14:paraId="16215A14" w14:textId="1E058C76"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Además de las señaladas en el artículo 128 del Estatuto Orgánico la persona que ostente el cargo de la Dirección, tendrá́ las siguientes funciones:</w:t>
            </w:r>
          </w:p>
        </w:tc>
        <w:tc>
          <w:tcPr>
            <w:tcW w:w="4678" w:type="dxa"/>
          </w:tcPr>
          <w:p w14:paraId="421BE9E3" w14:textId="32D7DBB8"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10. </w:t>
            </w:r>
            <w:r w:rsidRPr="00BC75BE">
              <w:rPr>
                <w:rFonts w:ascii="Times New Roman" w:hAnsi="Times New Roman"/>
                <w:b/>
                <w:sz w:val="22"/>
                <w:szCs w:val="22"/>
                <w:lang w:val="es-ES"/>
              </w:rPr>
              <w:t>FUNCIONES DE</w:t>
            </w:r>
            <w:r w:rsidR="00F65F98" w:rsidRPr="00BC75BE">
              <w:rPr>
                <w:rFonts w:ascii="Times New Roman" w:hAnsi="Times New Roman"/>
                <w:b/>
                <w:sz w:val="22"/>
                <w:szCs w:val="22"/>
                <w:lang w:val="es-ES"/>
              </w:rPr>
              <w:t xml:space="preserve"> </w:t>
            </w:r>
            <w:r w:rsidRPr="00BC75BE">
              <w:rPr>
                <w:rFonts w:ascii="Times New Roman" w:hAnsi="Times New Roman"/>
                <w:b/>
                <w:sz w:val="22"/>
                <w:szCs w:val="22"/>
                <w:lang w:val="es-ES"/>
              </w:rPr>
              <w:t>L</w:t>
            </w:r>
            <w:r w:rsidR="00F65F98" w:rsidRPr="00BC75BE">
              <w:rPr>
                <w:rFonts w:ascii="Times New Roman" w:hAnsi="Times New Roman"/>
                <w:b/>
                <w:sz w:val="22"/>
                <w:szCs w:val="22"/>
                <w:lang w:val="es-ES"/>
              </w:rPr>
              <w:t>A</w:t>
            </w:r>
            <w:r w:rsidRPr="00BC75BE">
              <w:rPr>
                <w:rFonts w:ascii="Times New Roman" w:hAnsi="Times New Roman"/>
                <w:b/>
                <w:sz w:val="22"/>
                <w:szCs w:val="22"/>
                <w:lang w:val="es-ES"/>
              </w:rPr>
              <w:t xml:space="preserve"> DIREC</w:t>
            </w:r>
            <w:r w:rsidR="00F65F98" w:rsidRPr="00BC75BE">
              <w:rPr>
                <w:rFonts w:ascii="Times New Roman" w:hAnsi="Times New Roman"/>
                <w:b/>
                <w:sz w:val="22"/>
                <w:szCs w:val="22"/>
                <w:lang w:val="es-ES"/>
              </w:rPr>
              <w:t>CIÓN</w:t>
            </w:r>
            <w:r w:rsidRPr="00BC75BE">
              <w:rPr>
                <w:rFonts w:ascii="Times New Roman" w:hAnsi="Times New Roman"/>
                <w:b/>
                <w:sz w:val="22"/>
                <w:szCs w:val="22"/>
                <w:lang w:val="es-ES"/>
              </w:rPr>
              <w:t xml:space="preserve"> </w:t>
            </w:r>
          </w:p>
          <w:p w14:paraId="18897C0C" w14:textId="411F1466"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Además de las señaladas en el artículo 128 del Estatuto Orgánico, la persona que ostente el cargo de la Dirección</w:t>
            </w:r>
            <w:r w:rsidR="00665F33" w:rsidRPr="00BC75BE">
              <w:rPr>
                <w:rFonts w:ascii="Times New Roman" w:hAnsi="Times New Roman"/>
                <w:sz w:val="22"/>
                <w:szCs w:val="22"/>
                <w:lang w:val="es-ES"/>
              </w:rPr>
              <w:t xml:space="preserve"> del IIP</w:t>
            </w:r>
            <w:r w:rsidRPr="00BC75BE">
              <w:rPr>
                <w:rFonts w:ascii="Times New Roman" w:hAnsi="Times New Roman"/>
                <w:sz w:val="22"/>
                <w:szCs w:val="22"/>
                <w:lang w:val="es-ES"/>
              </w:rPr>
              <w:t>, tendrá́ las siguientes funciones:</w:t>
            </w:r>
          </w:p>
        </w:tc>
        <w:tc>
          <w:tcPr>
            <w:tcW w:w="3828" w:type="dxa"/>
          </w:tcPr>
          <w:p w14:paraId="54FE91C8" w14:textId="28318233" w:rsidR="00F65F98" w:rsidRPr="00BC75BE" w:rsidRDefault="00F65F98"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26. Funciones de la persona que dirige un instituto, centro o </w:t>
            </w:r>
            <w:r w:rsidR="008E5380" w:rsidRPr="00BC75BE">
              <w:rPr>
                <w:rFonts w:ascii="Times New Roman" w:hAnsi="Times New Roman"/>
                <w:b/>
                <w:bCs/>
                <w:sz w:val="22"/>
                <w:szCs w:val="22"/>
                <w:lang w:val="es-ES"/>
              </w:rPr>
              <w:t>estación</w:t>
            </w:r>
            <w:r w:rsidRPr="00BC75BE">
              <w:rPr>
                <w:rFonts w:ascii="Times New Roman" w:hAnsi="Times New Roman"/>
                <w:b/>
                <w:bCs/>
                <w:sz w:val="22"/>
                <w:szCs w:val="22"/>
                <w:lang w:val="es-ES"/>
              </w:rPr>
              <w:t xml:space="preserve"> experimental</w:t>
            </w:r>
            <w:r w:rsidRPr="00BC75BE">
              <w:rPr>
                <w:rFonts w:ascii="Times New Roman" w:hAnsi="Times New Roman"/>
                <w:b/>
                <w:bCs/>
                <w:sz w:val="22"/>
                <w:szCs w:val="22"/>
                <w:lang w:val="es-ES"/>
              </w:rPr>
              <w:br/>
            </w:r>
          </w:p>
          <w:p w14:paraId="6D689679" w14:textId="144DD484" w:rsidR="000862CA"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 persona que dirige un instituto, centro 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tiene las siguientes funciones: </w:t>
            </w:r>
          </w:p>
        </w:tc>
      </w:tr>
      <w:tr w:rsidR="00BC75BE" w:rsidRPr="00BC75BE" w14:paraId="554EAAD2" w14:textId="77777777" w:rsidTr="00BC75BE">
        <w:trPr>
          <w:gridBefore w:val="1"/>
          <w:wBefore w:w="6" w:type="dxa"/>
        </w:trPr>
        <w:tc>
          <w:tcPr>
            <w:tcW w:w="3958" w:type="dxa"/>
          </w:tcPr>
          <w:p w14:paraId="138DC8AE" w14:textId="7FA9E6D2"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a) Promover, mediante la gestión de la actividad científica, el desarrollo académico del Instituto. </w:t>
            </w:r>
          </w:p>
        </w:tc>
        <w:tc>
          <w:tcPr>
            <w:tcW w:w="4678" w:type="dxa"/>
          </w:tcPr>
          <w:p w14:paraId="415880AB" w14:textId="260EB292"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a) Promover e impulsar, mediante la gestión de la actividad científica, el desarrollo académico del </w:t>
            </w:r>
            <w:r w:rsidR="00F65F98" w:rsidRPr="00BC75BE">
              <w:rPr>
                <w:rFonts w:ascii="Times New Roman" w:hAnsi="Times New Roman"/>
                <w:sz w:val="22"/>
                <w:szCs w:val="22"/>
                <w:lang w:val="es-ES"/>
              </w:rPr>
              <w:t>IIP</w:t>
            </w:r>
            <w:r w:rsidRPr="00BC75BE">
              <w:rPr>
                <w:rFonts w:ascii="Times New Roman" w:hAnsi="Times New Roman"/>
                <w:sz w:val="22"/>
                <w:szCs w:val="22"/>
                <w:lang w:val="es-ES"/>
              </w:rPr>
              <w:t xml:space="preserve">. </w:t>
            </w:r>
          </w:p>
        </w:tc>
        <w:tc>
          <w:tcPr>
            <w:tcW w:w="3828" w:type="dxa"/>
          </w:tcPr>
          <w:p w14:paraId="7B4D0891" w14:textId="590AC22D"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a) Promover e impulsar, mediante la gestión de la actividad científica, el desarrollo académico de la unidad. </w:t>
            </w:r>
          </w:p>
        </w:tc>
      </w:tr>
      <w:tr w:rsidR="00BC75BE" w:rsidRPr="00BC75BE" w14:paraId="7CEEA0D1" w14:textId="77777777" w:rsidTr="00BC75BE">
        <w:trPr>
          <w:gridBefore w:val="1"/>
          <w:wBefore w:w="6" w:type="dxa"/>
        </w:trPr>
        <w:tc>
          <w:tcPr>
            <w:tcW w:w="3958" w:type="dxa"/>
          </w:tcPr>
          <w:p w14:paraId="0AFCD2BD" w14:textId="6742E30E"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b) Ejecutar las normas, acuerdos y recomendaciones emanadas de los órganos superiores en materia de investigación. </w:t>
            </w:r>
          </w:p>
        </w:tc>
        <w:tc>
          <w:tcPr>
            <w:tcW w:w="4678" w:type="dxa"/>
          </w:tcPr>
          <w:p w14:paraId="202D4C64" w14:textId="1DB6FC30"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b) Ejecutar las normas, acuerdos y recomendaciones emanadas de los órganos superiores en materia de investigación. </w:t>
            </w:r>
          </w:p>
        </w:tc>
        <w:tc>
          <w:tcPr>
            <w:tcW w:w="3828" w:type="dxa"/>
          </w:tcPr>
          <w:p w14:paraId="04D866DB" w14:textId="2E91DB00"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b) Ejecutar las normas, acuerdos y recomendaciones emanadas de los </w:t>
            </w:r>
            <w:r w:rsidR="008E5380" w:rsidRPr="00BC75BE">
              <w:rPr>
                <w:rFonts w:ascii="Times New Roman" w:hAnsi="Times New Roman"/>
                <w:sz w:val="22"/>
                <w:szCs w:val="22"/>
                <w:lang w:val="es-ES"/>
              </w:rPr>
              <w:t>órganos</w:t>
            </w:r>
            <w:r w:rsidRPr="00BC75BE">
              <w:rPr>
                <w:rFonts w:ascii="Times New Roman" w:hAnsi="Times New Roman"/>
                <w:sz w:val="22"/>
                <w:szCs w:val="22"/>
                <w:lang w:val="es-ES"/>
              </w:rPr>
              <w:t xml:space="preserve"> superiores en materia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w:t>
            </w:r>
          </w:p>
        </w:tc>
      </w:tr>
      <w:tr w:rsidR="00BC75BE" w:rsidRPr="00BC75BE" w14:paraId="582063B4" w14:textId="77777777" w:rsidTr="00BC75BE">
        <w:trPr>
          <w:gridBefore w:val="1"/>
          <w:wBefore w:w="6" w:type="dxa"/>
        </w:trPr>
        <w:tc>
          <w:tcPr>
            <w:tcW w:w="3958" w:type="dxa"/>
          </w:tcPr>
          <w:p w14:paraId="31A5779C" w14:textId="0C0D7697"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 Ejecutar las normas y acuerdos emanados por el Consejo Asesor según corresponda. </w:t>
            </w:r>
          </w:p>
        </w:tc>
        <w:tc>
          <w:tcPr>
            <w:tcW w:w="4678" w:type="dxa"/>
          </w:tcPr>
          <w:p w14:paraId="33EA6674" w14:textId="0FF57543"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c) Ejecutar las normas y acuerdos emanados por el Consejo Asesor según corresponda. </w:t>
            </w:r>
          </w:p>
        </w:tc>
        <w:tc>
          <w:tcPr>
            <w:tcW w:w="3828" w:type="dxa"/>
          </w:tcPr>
          <w:p w14:paraId="42692E42" w14:textId="77A43B6B"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c) Ejecutar las normas y acuerdos emanados por 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según</w:t>
            </w:r>
            <w:r w:rsidRPr="00BC75BE">
              <w:rPr>
                <w:rFonts w:ascii="Times New Roman" w:hAnsi="Times New Roman"/>
                <w:sz w:val="22"/>
                <w:szCs w:val="22"/>
                <w:lang w:val="es-ES"/>
              </w:rPr>
              <w:t xml:space="preserve"> corresponda. </w:t>
            </w:r>
          </w:p>
        </w:tc>
      </w:tr>
      <w:tr w:rsidR="00BC75BE" w:rsidRPr="00BC75BE" w14:paraId="1A2D7310" w14:textId="77777777" w:rsidTr="00BC75BE">
        <w:trPr>
          <w:gridBefore w:val="1"/>
          <w:wBefore w:w="6" w:type="dxa"/>
        </w:trPr>
        <w:tc>
          <w:tcPr>
            <w:tcW w:w="3958" w:type="dxa"/>
          </w:tcPr>
          <w:p w14:paraId="2B11F6CF" w14:textId="7B8B44E9"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d) Ejercer las potestades de superior jerárquico inmediato del personal. </w:t>
            </w:r>
          </w:p>
        </w:tc>
        <w:tc>
          <w:tcPr>
            <w:tcW w:w="4678" w:type="dxa"/>
          </w:tcPr>
          <w:p w14:paraId="6B362A4E" w14:textId="07457B9A"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d) Ejercer las potestades de persona superior jerárquica inmediata del personal.</w:t>
            </w:r>
          </w:p>
        </w:tc>
        <w:tc>
          <w:tcPr>
            <w:tcW w:w="3828" w:type="dxa"/>
          </w:tcPr>
          <w:p w14:paraId="1801DAA4" w14:textId="76065E95"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d) Ejercer, en su unidad, las potestades de persona superior </w:t>
            </w:r>
            <w:r w:rsidR="008E5380" w:rsidRPr="00BC75BE">
              <w:rPr>
                <w:rFonts w:ascii="Times New Roman" w:hAnsi="Times New Roman"/>
                <w:sz w:val="22"/>
                <w:szCs w:val="22"/>
                <w:lang w:val="es-ES"/>
              </w:rPr>
              <w:t>jerárquica</w:t>
            </w:r>
            <w:r w:rsidRPr="00BC75BE">
              <w:rPr>
                <w:rFonts w:ascii="Times New Roman" w:hAnsi="Times New Roman"/>
                <w:sz w:val="22"/>
                <w:szCs w:val="22"/>
                <w:lang w:val="es-ES"/>
              </w:rPr>
              <w:t xml:space="preserve"> inmediata del personal a su cargo. </w:t>
            </w:r>
          </w:p>
        </w:tc>
      </w:tr>
      <w:tr w:rsidR="00BC75BE" w:rsidRPr="00BC75BE" w14:paraId="18311D8E" w14:textId="77777777" w:rsidTr="00BC75BE">
        <w:trPr>
          <w:gridBefore w:val="1"/>
          <w:wBefore w:w="6" w:type="dxa"/>
        </w:trPr>
        <w:tc>
          <w:tcPr>
            <w:tcW w:w="3958" w:type="dxa"/>
          </w:tcPr>
          <w:p w14:paraId="76F99E0D" w14:textId="28DF987B"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e) Convocar y presidir las sesiones del Consejo Asesor y las del Consejo Científico. </w:t>
            </w:r>
          </w:p>
        </w:tc>
        <w:tc>
          <w:tcPr>
            <w:tcW w:w="4678" w:type="dxa"/>
          </w:tcPr>
          <w:p w14:paraId="61314E0F" w14:textId="5E70F442"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e) Convocar y presidir las sesiones del Consejo Asesor y las del Consejo Científico. </w:t>
            </w:r>
          </w:p>
        </w:tc>
        <w:tc>
          <w:tcPr>
            <w:tcW w:w="3828" w:type="dxa"/>
          </w:tcPr>
          <w:p w14:paraId="3B8C80AC" w14:textId="32350A03"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e) Convocar y presidir las sesiones del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y del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w:t>
            </w:r>
          </w:p>
        </w:tc>
      </w:tr>
      <w:tr w:rsidR="00BC75BE" w:rsidRPr="00BC75BE" w14:paraId="7DBB4CD3" w14:textId="77777777" w:rsidTr="00BC75BE">
        <w:trPr>
          <w:gridBefore w:val="1"/>
          <w:wBefore w:w="6" w:type="dxa"/>
        </w:trPr>
        <w:tc>
          <w:tcPr>
            <w:tcW w:w="3958" w:type="dxa"/>
          </w:tcPr>
          <w:p w14:paraId="279C5455" w14:textId="24E967A6"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f) Elaborar y proponer al Consejo Asesor el plan estratégico y el plan operativo anual. </w:t>
            </w:r>
          </w:p>
        </w:tc>
        <w:tc>
          <w:tcPr>
            <w:tcW w:w="4678" w:type="dxa"/>
          </w:tcPr>
          <w:p w14:paraId="335BFB8D" w14:textId="2E576BEF"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f) Elaborar y proponer al Consejo Asesor el plan estratégico y el plan operativo anual. </w:t>
            </w:r>
          </w:p>
        </w:tc>
        <w:tc>
          <w:tcPr>
            <w:tcW w:w="3828" w:type="dxa"/>
          </w:tcPr>
          <w:p w14:paraId="6ACE0C50" w14:textId="6FB91022"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f) Elaborar y proponer al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el plan </w:t>
            </w:r>
            <w:r w:rsidR="008E5380" w:rsidRPr="00BC75BE">
              <w:rPr>
                <w:rFonts w:ascii="Times New Roman" w:hAnsi="Times New Roman"/>
                <w:sz w:val="22"/>
                <w:szCs w:val="22"/>
                <w:lang w:val="es-ES"/>
              </w:rPr>
              <w:t>estratégico</w:t>
            </w:r>
            <w:r w:rsidRPr="00BC75BE">
              <w:rPr>
                <w:rFonts w:ascii="Times New Roman" w:hAnsi="Times New Roman"/>
                <w:sz w:val="22"/>
                <w:szCs w:val="22"/>
                <w:lang w:val="es-ES"/>
              </w:rPr>
              <w:t xml:space="preserve"> y el plan anual operativo. </w:t>
            </w:r>
          </w:p>
        </w:tc>
      </w:tr>
      <w:tr w:rsidR="00BC75BE" w:rsidRPr="00BC75BE" w14:paraId="35D2DAD4" w14:textId="77777777" w:rsidTr="00BC75BE">
        <w:trPr>
          <w:gridBefore w:val="1"/>
          <w:wBefore w:w="6" w:type="dxa"/>
        </w:trPr>
        <w:tc>
          <w:tcPr>
            <w:tcW w:w="3958" w:type="dxa"/>
          </w:tcPr>
          <w:p w14:paraId="6B72CE0F" w14:textId="293A114A"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g) Presentar al Consejo Asesor el informe anual de labores. </w:t>
            </w:r>
          </w:p>
        </w:tc>
        <w:tc>
          <w:tcPr>
            <w:tcW w:w="4678" w:type="dxa"/>
          </w:tcPr>
          <w:p w14:paraId="2E5805EB" w14:textId="6AD46F23"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g) Presentar al Consejo Asesor el informe anual de labores. </w:t>
            </w:r>
          </w:p>
        </w:tc>
        <w:tc>
          <w:tcPr>
            <w:tcW w:w="3828" w:type="dxa"/>
          </w:tcPr>
          <w:p w14:paraId="01E7D494" w14:textId="570420F3"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g) Presentar al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el informe anual de labores. </w:t>
            </w:r>
          </w:p>
        </w:tc>
      </w:tr>
      <w:tr w:rsidR="00BC75BE" w:rsidRPr="00BC75BE" w14:paraId="6AF5B501" w14:textId="77777777" w:rsidTr="00BC75BE">
        <w:trPr>
          <w:gridBefore w:val="1"/>
          <w:wBefore w:w="6" w:type="dxa"/>
        </w:trPr>
        <w:tc>
          <w:tcPr>
            <w:tcW w:w="3958" w:type="dxa"/>
          </w:tcPr>
          <w:p w14:paraId="0C73573D" w14:textId="5311A78B"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h) Dar cuenta a las autoridades correspondientes de las irregularidades cometidas por los y las funcionarios(as) del Instituto. </w:t>
            </w:r>
          </w:p>
        </w:tc>
        <w:tc>
          <w:tcPr>
            <w:tcW w:w="4678" w:type="dxa"/>
          </w:tcPr>
          <w:p w14:paraId="3FE66AFE" w14:textId="41063130"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h) Dar cuenta a las autoridades correspondientes de las irregularidades cometidas adscritas y el personal administrativo.</w:t>
            </w:r>
          </w:p>
        </w:tc>
        <w:tc>
          <w:tcPr>
            <w:tcW w:w="3828" w:type="dxa"/>
          </w:tcPr>
          <w:p w14:paraId="05A37615" w14:textId="66226B50"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h) Dar cuenta a las autoridades correspondientes de las irregularidades cometidas por las personas investigadoras adscritas y el personal administrativo de su unidad. </w:t>
            </w:r>
          </w:p>
        </w:tc>
      </w:tr>
      <w:tr w:rsidR="00BC75BE" w:rsidRPr="00BC75BE" w14:paraId="5B450874" w14:textId="77777777" w:rsidTr="00BC75BE">
        <w:trPr>
          <w:gridBefore w:val="1"/>
          <w:wBefore w:w="6" w:type="dxa"/>
        </w:trPr>
        <w:tc>
          <w:tcPr>
            <w:tcW w:w="3958" w:type="dxa"/>
          </w:tcPr>
          <w:p w14:paraId="28ADA3D8" w14:textId="63D2A4A8"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i) Nombrar comisiones para el estudio de asuntos propios del Instituto. </w:t>
            </w:r>
          </w:p>
        </w:tc>
        <w:tc>
          <w:tcPr>
            <w:tcW w:w="4678" w:type="dxa"/>
          </w:tcPr>
          <w:p w14:paraId="28735C6D" w14:textId="685F12E4"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i) Nombrar comisiones para el estudio de asuntos propios del </w:t>
            </w:r>
            <w:r w:rsidR="009152DA" w:rsidRPr="00BC75BE">
              <w:rPr>
                <w:rFonts w:ascii="Times New Roman" w:hAnsi="Times New Roman"/>
                <w:sz w:val="22"/>
                <w:szCs w:val="22"/>
                <w:lang w:val="es-ES"/>
              </w:rPr>
              <w:t>IIP</w:t>
            </w:r>
            <w:r w:rsidRPr="00BC75BE">
              <w:rPr>
                <w:rFonts w:ascii="Times New Roman" w:hAnsi="Times New Roman"/>
                <w:sz w:val="22"/>
                <w:szCs w:val="22"/>
                <w:lang w:val="es-ES"/>
              </w:rPr>
              <w:t xml:space="preserve">. </w:t>
            </w:r>
          </w:p>
        </w:tc>
        <w:tc>
          <w:tcPr>
            <w:tcW w:w="3828" w:type="dxa"/>
          </w:tcPr>
          <w:p w14:paraId="6CAD9BF5" w14:textId="1653BEAC"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i) Nombrar comisiones para el estudio de asuntos propios de la unidad. </w:t>
            </w:r>
          </w:p>
        </w:tc>
      </w:tr>
      <w:tr w:rsidR="00BC75BE" w:rsidRPr="00BC75BE" w14:paraId="31686F6A" w14:textId="77777777" w:rsidTr="00BC75BE">
        <w:trPr>
          <w:gridBefore w:val="1"/>
          <w:wBefore w:w="6" w:type="dxa"/>
        </w:trPr>
        <w:tc>
          <w:tcPr>
            <w:tcW w:w="3958" w:type="dxa"/>
          </w:tcPr>
          <w:p w14:paraId="7EC40B1F" w14:textId="032BDE29"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j) Mantener, en conjunto con el Consejo Científico, una comunicación activa con la comunidad nacional e internacional para estimular la investigación, la docencia y su interacción con la acción social. </w:t>
            </w:r>
          </w:p>
        </w:tc>
        <w:tc>
          <w:tcPr>
            <w:tcW w:w="4678" w:type="dxa"/>
          </w:tcPr>
          <w:p w14:paraId="41EBAF2E" w14:textId="4EC5608B"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j) Mantener, en conjunto con el Consejo Científico, una comunicación activa con la comunidad nacional e internacional para estimular la investigación, la docencia y la acción social.</w:t>
            </w:r>
          </w:p>
        </w:tc>
        <w:tc>
          <w:tcPr>
            <w:tcW w:w="3828" w:type="dxa"/>
          </w:tcPr>
          <w:p w14:paraId="09AC4890" w14:textId="5F1859F0"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j) Mantener, en conjunto con 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una </w:t>
            </w:r>
            <w:r w:rsidR="008E5380" w:rsidRPr="00BC75BE">
              <w:rPr>
                <w:rFonts w:ascii="Times New Roman" w:hAnsi="Times New Roman"/>
                <w:sz w:val="22"/>
                <w:szCs w:val="22"/>
                <w:lang w:val="es-ES"/>
              </w:rPr>
              <w:t>comunicación</w:t>
            </w:r>
            <w:r w:rsidRPr="00BC75BE">
              <w:rPr>
                <w:rFonts w:ascii="Times New Roman" w:hAnsi="Times New Roman"/>
                <w:sz w:val="22"/>
                <w:szCs w:val="22"/>
                <w:lang w:val="es-ES"/>
              </w:rPr>
              <w:t xml:space="preserve"> activa con la comunidad nacional e internacional para estimular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la docencia y su </w:t>
            </w:r>
            <w:r w:rsidR="008E5380" w:rsidRPr="00BC75BE">
              <w:rPr>
                <w:rFonts w:ascii="Times New Roman" w:hAnsi="Times New Roman"/>
                <w:sz w:val="22"/>
                <w:szCs w:val="22"/>
                <w:lang w:val="es-ES"/>
              </w:rPr>
              <w:t>interacción</w:t>
            </w:r>
            <w:r w:rsidRPr="00BC75BE">
              <w:rPr>
                <w:rFonts w:ascii="Times New Roman" w:hAnsi="Times New Roman"/>
                <w:sz w:val="22"/>
                <w:szCs w:val="22"/>
                <w:lang w:val="es-ES"/>
              </w:rPr>
              <w:t xml:space="preserve"> con la </w:t>
            </w:r>
            <w:r w:rsidR="008E5380" w:rsidRPr="00BC75BE">
              <w:rPr>
                <w:rFonts w:ascii="Times New Roman" w:hAnsi="Times New Roman"/>
                <w:sz w:val="22"/>
                <w:szCs w:val="22"/>
                <w:lang w:val="es-ES"/>
              </w:rPr>
              <w:t>acción</w:t>
            </w:r>
            <w:r w:rsidRPr="00BC75BE">
              <w:rPr>
                <w:rFonts w:ascii="Times New Roman" w:hAnsi="Times New Roman"/>
                <w:sz w:val="22"/>
                <w:szCs w:val="22"/>
                <w:lang w:val="es-ES"/>
              </w:rPr>
              <w:t xml:space="preserve"> social. </w:t>
            </w:r>
          </w:p>
        </w:tc>
      </w:tr>
      <w:tr w:rsidR="00BC75BE" w:rsidRPr="00BC75BE" w14:paraId="14EEADE1" w14:textId="77777777" w:rsidTr="00BC75BE">
        <w:trPr>
          <w:gridBefore w:val="1"/>
          <w:wBefore w:w="6" w:type="dxa"/>
        </w:trPr>
        <w:tc>
          <w:tcPr>
            <w:tcW w:w="3958" w:type="dxa"/>
          </w:tcPr>
          <w:p w14:paraId="15EAD5E0" w14:textId="253C27AE"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k) Velar para que el equipo del Instituto y otros activos se mantengan en optimas condiciones. </w:t>
            </w:r>
          </w:p>
        </w:tc>
        <w:tc>
          <w:tcPr>
            <w:tcW w:w="4678" w:type="dxa"/>
          </w:tcPr>
          <w:p w14:paraId="6D1BA6BF" w14:textId="10FA18AE"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k) Velar por que el equipo del IIP y otros activos se mantengan en óptimas condiciones. </w:t>
            </w:r>
          </w:p>
        </w:tc>
        <w:tc>
          <w:tcPr>
            <w:tcW w:w="3828" w:type="dxa"/>
          </w:tcPr>
          <w:p w14:paraId="58D8EC50" w14:textId="0F7E667F"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k) Velar </w:t>
            </w:r>
            <w:r w:rsidR="008E5380" w:rsidRPr="00BC75BE">
              <w:rPr>
                <w:rFonts w:ascii="Times New Roman" w:hAnsi="Times New Roman"/>
                <w:sz w:val="22"/>
                <w:szCs w:val="22"/>
                <w:lang w:val="es-ES"/>
              </w:rPr>
              <w:t>por</w:t>
            </w:r>
            <w:r w:rsidRPr="00BC75BE">
              <w:rPr>
                <w:rFonts w:ascii="Times New Roman" w:hAnsi="Times New Roman"/>
                <w:sz w:val="22"/>
                <w:szCs w:val="22"/>
                <w:lang w:val="es-ES"/>
              </w:rPr>
              <w:t xml:space="preserve"> que el equipo de su unidad y otros activos se mantengan en </w:t>
            </w:r>
            <w:r w:rsidR="008E5380" w:rsidRPr="00BC75BE">
              <w:rPr>
                <w:rFonts w:ascii="Times New Roman" w:hAnsi="Times New Roman"/>
                <w:sz w:val="22"/>
                <w:szCs w:val="22"/>
                <w:lang w:val="es-ES"/>
              </w:rPr>
              <w:t>óptimas</w:t>
            </w:r>
            <w:r w:rsidRPr="00BC75BE">
              <w:rPr>
                <w:rFonts w:ascii="Times New Roman" w:hAnsi="Times New Roman"/>
                <w:sz w:val="22"/>
                <w:szCs w:val="22"/>
                <w:lang w:val="es-ES"/>
              </w:rPr>
              <w:t xml:space="preserve"> condiciones. </w:t>
            </w:r>
          </w:p>
        </w:tc>
      </w:tr>
      <w:tr w:rsidR="00BC75BE" w:rsidRPr="00BC75BE" w14:paraId="424C443E" w14:textId="77777777" w:rsidTr="00BC75BE">
        <w:trPr>
          <w:gridBefore w:val="1"/>
          <w:wBefore w:w="6" w:type="dxa"/>
        </w:trPr>
        <w:tc>
          <w:tcPr>
            <w:tcW w:w="3958" w:type="dxa"/>
          </w:tcPr>
          <w:p w14:paraId="48845429" w14:textId="7669BBD6" w:rsidR="00F65F98" w:rsidRPr="00BC75BE" w:rsidRDefault="00F65F98"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 Realizar cualquier otra actividad no mencionada en este reglamento que sea inherente al ejercicio de sus funciones. </w:t>
            </w:r>
          </w:p>
        </w:tc>
        <w:tc>
          <w:tcPr>
            <w:tcW w:w="4678" w:type="dxa"/>
          </w:tcPr>
          <w:p w14:paraId="179D94B8" w14:textId="36C1C5E7"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l) Realizar cualquier otra actividad no mencionada en este reglamento que sea inherente al ejercicio de sus funciones. </w:t>
            </w:r>
          </w:p>
        </w:tc>
        <w:tc>
          <w:tcPr>
            <w:tcW w:w="3828" w:type="dxa"/>
          </w:tcPr>
          <w:p w14:paraId="135F18EF" w14:textId="565B1EAC" w:rsidR="00F65F98" w:rsidRPr="00BC75BE" w:rsidRDefault="00F65F98"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l) Realizar cualquier otra actividad no mencionada en este reglamento que sea inherente al ejercicio de sus funciones.</w:t>
            </w:r>
          </w:p>
        </w:tc>
      </w:tr>
      <w:tr w:rsidR="00BC75BE" w:rsidRPr="00BC75BE" w14:paraId="0AA4A27C" w14:textId="77777777" w:rsidTr="00BC75BE">
        <w:trPr>
          <w:gridBefore w:val="1"/>
          <w:wBefore w:w="6" w:type="dxa"/>
        </w:trPr>
        <w:tc>
          <w:tcPr>
            <w:tcW w:w="3958" w:type="dxa"/>
          </w:tcPr>
          <w:p w14:paraId="13A74AD4" w14:textId="77777777"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VII. DEL CONSEJO CIENTÍFICO </w:t>
            </w:r>
          </w:p>
          <w:p w14:paraId="5F12FEF1" w14:textId="57441779" w:rsidR="000862CA" w:rsidRPr="00BC75BE" w:rsidRDefault="000862CA" w:rsidP="00EC67A9">
            <w:pPr>
              <w:pStyle w:val="NormalWeb"/>
              <w:spacing w:before="120" w:beforeAutospacing="0" w:after="120" w:afterAutospacing="0"/>
              <w:rPr>
                <w:rFonts w:ascii="Times New Roman" w:hAnsi="Times New Roman"/>
                <w:b/>
                <w:sz w:val="22"/>
                <w:szCs w:val="22"/>
                <w:lang w:val="es-ES"/>
              </w:rPr>
            </w:pPr>
          </w:p>
        </w:tc>
        <w:tc>
          <w:tcPr>
            <w:tcW w:w="4678" w:type="dxa"/>
          </w:tcPr>
          <w:p w14:paraId="70A75501" w14:textId="77777777" w:rsidR="000862CA" w:rsidRPr="00BC75BE" w:rsidRDefault="000862CA" w:rsidP="00EC67A9">
            <w:pPr>
              <w:pStyle w:val="NormalWeb"/>
              <w:spacing w:before="120" w:beforeAutospacing="0" w:after="120" w:afterAutospacing="0"/>
              <w:rPr>
                <w:rFonts w:ascii="Times New Roman" w:hAnsi="Times New Roman"/>
                <w:b/>
                <w:strike/>
                <w:sz w:val="22"/>
                <w:szCs w:val="22"/>
                <w:lang w:val="es-ES"/>
              </w:rPr>
            </w:pPr>
            <w:r w:rsidRPr="00BC75BE">
              <w:rPr>
                <w:rFonts w:ascii="Times New Roman" w:hAnsi="Times New Roman"/>
                <w:b/>
                <w:bCs/>
                <w:strike/>
                <w:sz w:val="22"/>
                <w:szCs w:val="22"/>
                <w:lang w:val="es-ES"/>
              </w:rPr>
              <w:t xml:space="preserve">VII. DEL CONSEJO CIENTÍFICO </w:t>
            </w:r>
          </w:p>
          <w:p w14:paraId="76CB4448" w14:textId="77777777"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p>
        </w:tc>
        <w:tc>
          <w:tcPr>
            <w:tcW w:w="3828" w:type="dxa"/>
          </w:tcPr>
          <w:p w14:paraId="6F076B19" w14:textId="77777777"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p>
        </w:tc>
      </w:tr>
      <w:tr w:rsidR="00BC75BE" w:rsidRPr="00BC75BE" w14:paraId="0E09A54C" w14:textId="77777777" w:rsidTr="00BC75BE">
        <w:trPr>
          <w:gridBefore w:val="1"/>
          <w:wBefore w:w="6" w:type="dxa"/>
        </w:trPr>
        <w:tc>
          <w:tcPr>
            <w:tcW w:w="3958" w:type="dxa"/>
          </w:tcPr>
          <w:p w14:paraId="407FF106" w14:textId="3A304627"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11. </w:t>
            </w:r>
            <w:r w:rsidRPr="00BC75BE">
              <w:rPr>
                <w:rFonts w:ascii="Times New Roman" w:hAnsi="Times New Roman"/>
                <w:b/>
                <w:sz w:val="22"/>
                <w:szCs w:val="22"/>
                <w:lang w:val="es-ES"/>
              </w:rPr>
              <w:t>Consejo Científico</w:t>
            </w:r>
          </w:p>
        </w:tc>
        <w:tc>
          <w:tcPr>
            <w:tcW w:w="4678" w:type="dxa"/>
          </w:tcPr>
          <w:p w14:paraId="074E5D22" w14:textId="4848F319"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11. </w:t>
            </w:r>
            <w:r w:rsidRPr="00BC75BE">
              <w:rPr>
                <w:rFonts w:ascii="Times New Roman" w:hAnsi="Times New Roman"/>
                <w:b/>
                <w:sz w:val="22"/>
                <w:szCs w:val="22"/>
                <w:lang w:val="es-ES"/>
              </w:rPr>
              <w:t>CONSEJO CIENTÍFICO</w:t>
            </w:r>
          </w:p>
        </w:tc>
        <w:tc>
          <w:tcPr>
            <w:tcW w:w="3828" w:type="dxa"/>
          </w:tcPr>
          <w:p w14:paraId="64578EAE" w14:textId="77777777"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p>
        </w:tc>
      </w:tr>
      <w:tr w:rsidR="00BC75BE" w:rsidRPr="00BC75BE" w14:paraId="6B040CCB" w14:textId="77777777" w:rsidTr="00BC75BE">
        <w:trPr>
          <w:gridBefore w:val="1"/>
          <w:wBefore w:w="6" w:type="dxa"/>
        </w:trPr>
        <w:tc>
          <w:tcPr>
            <w:tcW w:w="3958" w:type="dxa"/>
          </w:tcPr>
          <w:p w14:paraId="05FF44EC" w14:textId="218C6217"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El Consejo Científico es el órgano encargado de definir, coordinar y regular las actividades científicas y académicas del Instituto.</w:t>
            </w:r>
          </w:p>
        </w:tc>
        <w:tc>
          <w:tcPr>
            <w:tcW w:w="4678" w:type="dxa"/>
          </w:tcPr>
          <w:p w14:paraId="2D03B5C7" w14:textId="6B44023C"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El Consejo Científico es el órgano encargado de definir, coordinar y regular las actividades científicas del I</w:t>
            </w:r>
            <w:r w:rsidR="00B43E67" w:rsidRPr="00BC75BE">
              <w:rPr>
                <w:rFonts w:ascii="Times New Roman" w:hAnsi="Times New Roman"/>
                <w:sz w:val="22"/>
                <w:szCs w:val="22"/>
                <w:lang w:val="es-ES"/>
              </w:rPr>
              <w:t>IP</w:t>
            </w:r>
            <w:r w:rsidRPr="00BC75BE">
              <w:rPr>
                <w:rFonts w:ascii="Times New Roman" w:hAnsi="Times New Roman"/>
                <w:sz w:val="22"/>
                <w:szCs w:val="22"/>
                <w:lang w:val="es-ES"/>
              </w:rPr>
              <w:t>.</w:t>
            </w:r>
          </w:p>
        </w:tc>
        <w:tc>
          <w:tcPr>
            <w:tcW w:w="3828" w:type="dxa"/>
          </w:tcPr>
          <w:p w14:paraId="4DA1BB3A" w14:textId="427A8C61" w:rsidR="00B43E67" w:rsidRPr="00BC75BE" w:rsidRDefault="00B43E67"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21. Consejo </w:t>
            </w:r>
            <w:r w:rsidR="008E5380" w:rsidRPr="00BC75BE">
              <w:rPr>
                <w:rFonts w:ascii="Times New Roman" w:hAnsi="Times New Roman"/>
                <w:b/>
                <w:bCs/>
                <w:sz w:val="22"/>
                <w:szCs w:val="22"/>
                <w:lang w:val="es-ES"/>
              </w:rPr>
              <w:t>científico</w:t>
            </w:r>
          </w:p>
          <w:p w14:paraId="026154EF" w14:textId="7D510E20" w:rsidR="000862CA" w:rsidRPr="00BC75BE" w:rsidRDefault="00B43E67"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El consejo </w:t>
            </w:r>
            <w:r w:rsidR="008E5380" w:rsidRPr="00BC75BE">
              <w:rPr>
                <w:rFonts w:ascii="Times New Roman" w:hAnsi="Times New Roman"/>
                <w:bCs/>
                <w:sz w:val="22"/>
                <w:szCs w:val="22"/>
                <w:lang w:val="es-ES"/>
              </w:rPr>
              <w:t>científico</w:t>
            </w:r>
            <w:r w:rsidRPr="00BC75BE">
              <w:rPr>
                <w:rFonts w:ascii="Times New Roman" w:hAnsi="Times New Roman"/>
                <w:bCs/>
                <w:sz w:val="22"/>
                <w:szCs w:val="22"/>
                <w:lang w:val="es-ES"/>
              </w:rPr>
              <w:t xml:space="preserve"> de las unidades es el </w:t>
            </w:r>
            <w:r w:rsidR="008E5380" w:rsidRPr="00BC75BE">
              <w:rPr>
                <w:rFonts w:ascii="Times New Roman" w:hAnsi="Times New Roman"/>
                <w:bCs/>
                <w:sz w:val="22"/>
                <w:szCs w:val="22"/>
                <w:lang w:val="es-ES"/>
              </w:rPr>
              <w:t>órgano</w:t>
            </w:r>
            <w:r w:rsidRPr="00BC75BE">
              <w:rPr>
                <w:rFonts w:ascii="Times New Roman" w:hAnsi="Times New Roman"/>
                <w:bCs/>
                <w:sz w:val="22"/>
                <w:szCs w:val="22"/>
                <w:lang w:val="es-ES"/>
              </w:rPr>
              <w:t xml:space="preserve"> encargado de definir, coordinar y regular las actividades </w:t>
            </w:r>
            <w:r w:rsidR="008E5380" w:rsidRPr="00BC75BE">
              <w:rPr>
                <w:rFonts w:ascii="Times New Roman" w:hAnsi="Times New Roman"/>
                <w:bCs/>
                <w:sz w:val="22"/>
                <w:szCs w:val="22"/>
                <w:lang w:val="es-ES"/>
              </w:rPr>
              <w:t>científicas</w:t>
            </w:r>
            <w:r w:rsidRPr="00BC75BE">
              <w:rPr>
                <w:rFonts w:ascii="Times New Roman" w:hAnsi="Times New Roman"/>
                <w:bCs/>
                <w:sz w:val="22"/>
                <w:szCs w:val="22"/>
                <w:lang w:val="es-ES"/>
              </w:rPr>
              <w:t>.</w:t>
            </w:r>
          </w:p>
        </w:tc>
      </w:tr>
      <w:tr w:rsidR="00BC75BE" w:rsidRPr="00BC75BE" w14:paraId="48DD17B8" w14:textId="77777777" w:rsidTr="00BC75BE">
        <w:trPr>
          <w:gridBefore w:val="1"/>
          <w:wBefore w:w="6" w:type="dxa"/>
        </w:trPr>
        <w:tc>
          <w:tcPr>
            <w:tcW w:w="3958" w:type="dxa"/>
          </w:tcPr>
          <w:p w14:paraId="54816891" w14:textId="69C5BECB" w:rsidR="006E741F" w:rsidRPr="00BC75BE" w:rsidRDefault="006E741F"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12. </w:t>
            </w:r>
            <w:r w:rsidRPr="00BC75BE">
              <w:rPr>
                <w:rFonts w:ascii="Times New Roman" w:hAnsi="Times New Roman"/>
                <w:b/>
                <w:sz w:val="22"/>
                <w:szCs w:val="22"/>
                <w:lang w:val="es-ES"/>
              </w:rPr>
              <w:t xml:space="preserve">Integración del Consejo Científico </w:t>
            </w:r>
          </w:p>
        </w:tc>
        <w:tc>
          <w:tcPr>
            <w:tcW w:w="4678" w:type="dxa"/>
          </w:tcPr>
          <w:p w14:paraId="03955BB2" w14:textId="37F55BA2" w:rsidR="006E741F" w:rsidRPr="00BC75BE" w:rsidRDefault="006E741F"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12. </w:t>
            </w:r>
            <w:r w:rsidRPr="00BC75BE">
              <w:rPr>
                <w:rFonts w:ascii="Times New Roman" w:hAnsi="Times New Roman"/>
                <w:b/>
                <w:sz w:val="22"/>
                <w:szCs w:val="22"/>
                <w:lang w:val="es-ES"/>
              </w:rPr>
              <w:t xml:space="preserve">INTEGRACIÓN DEL CONSEJO CIENTÍFICO </w:t>
            </w:r>
          </w:p>
        </w:tc>
        <w:tc>
          <w:tcPr>
            <w:tcW w:w="3828" w:type="dxa"/>
          </w:tcPr>
          <w:p w14:paraId="13EB670D" w14:textId="5BF1281B" w:rsidR="006E741F" w:rsidRPr="00BC75BE" w:rsidRDefault="006E741F"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sz w:val="22"/>
                <w:szCs w:val="22"/>
                <w:lang w:val="es-ES"/>
              </w:rPr>
              <w:t xml:space="preserve">ARTÍCULO 23. </w:t>
            </w:r>
            <w:r w:rsidR="008E5380" w:rsidRPr="00BC75BE">
              <w:rPr>
                <w:rFonts w:ascii="Times New Roman" w:hAnsi="Times New Roman"/>
                <w:b/>
                <w:sz w:val="22"/>
                <w:szCs w:val="22"/>
                <w:lang w:val="es-ES"/>
              </w:rPr>
              <w:t>Integración</w:t>
            </w:r>
            <w:r w:rsidRPr="00BC75BE">
              <w:rPr>
                <w:rFonts w:ascii="Times New Roman" w:hAnsi="Times New Roman"/>
                <w:b/>
                <w:sz w:val="22"/>
                <w:szCs w:val="22"/>
                <w:lang w:val="es-ES"/>
              </w:rPr>
              <w:t xml:space="preserve"> del consejo </w:t>
            </w:r>
            <w:r w:rsidR="008E5380" w:rsidRPr="00BC75BE">
              <w:rPr>
                <w:rFonts w:ascii="Times New Roman" w:hAnsi="Times New Roman"/>
                <w:b/>
                <w:sz w:val="22"/>
                <w:szCs w:val="22"/>
                <w:lang w:val="es-ES"/>
              </w:rPr>
              <w:t>científico</w:t>
            </w:r>
          </w:p>
        </w:tc>
      </w:tr>
      <w:tr w:rsidR="00BC75BE" w:rsidRPr="00BC75BE" w14:paraId="575849AD" w14:textId="77777777" w:rsidTr="00BC75BE">
        <w:trPr>
          <w:gridBefore w:val="1"/>
          <w:wBefore w:w="6" w:type="dxa"/>
        </w:trPr>
        <w:tc>
          <w:tcPr>
            <w:tcW w:w="3958" w:type="dxa"/>
          </w:tcPr>
          <w:p w14:paraId="127757A4" w14:textId="623550AE" w:rsidR="006E741F" w:rsidRPr="00BC75BE" w:rsidRDefault="006E741F"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El Consejo Científico estará́ integrado por:</w:t>
            </w:r>
          </w:p>
        </w:tc>
        <w:tc>
          <w:tcPr>
            <w:tcW w:w="4678" w:type="dxa"/>
          </w:tcPr>
          <w:p w14:paraId="0769FADC" w14:textId="569E21BE" w:rsidR="006E741F" w:rsidRPr="00BC75BE" w:rsidRDefault="006E741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El Consejo Científico estará integrado de la siguiente manera:</w:t>
            </w:r>
          </w:p>
        </w:tc>
        <w:tc>
          <w:tcPr>
            <w:tcW w:w="3828" w:type="dxa"/>
          </w:tcPr>
          <w:p w14:paraId="07C979F4" w14:textId="05A2E56B" w:rsidR="006E741F" w:rsidRPr="00BC75BE" w:rsidRDefault="006E741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está integrado de la siguiente manera:</w:t>
            </w:r>
          </w:p>
        </w:tc>
      </w:tr>
      <w:tr w:rsidR="00BC75BE" w:rsidRPr="00BC75BE" w14:paraId="087C24C9" w14:textId="77777777" w:rsidTr="00BC75BE">
        <w:trPr>
          <w:gridBefore w:val="1"/>
          <w:wBefore w:w="6" w:type="dxa"/>
        </w:trPr>
        <w:tc>
          <w:tcPr>
            <w:tcW w:w="3958" w:type="dxa"/>
          </w:tcPr>
          <w:p w14:paraId="1C9EF9B5" w14:textId="1655907B" w:rsidR="006E741F" w:rsidRPr="00BC75BE" w:rsidRDefault="006E741F"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La persona que ostente la dirección, quien preside. </w:t>
            </w:r>
          </w:p>
        </w:tc>
        <w:tc>
          <w:tcPr>
            <w:tcW w:w="4678" w:type="dxa"/>
          </w:tcPr>
          <w:p w14:paraId="19DE52CC" w14:textId="65164125" w:rsidR="006E741F" w:rsidRPr="00BC75BE" w:rsidRDefault="006E741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a) La persona que ocupe la Dirección</w:t>
            </w:r>
            <w:r w:rsidR="00665F33" w:rsidRPr="00BC75BE">
              <w:rPr>
                <w:rFonts w:ascii="Times New Roman" w:hAnsi="Times New Roman"/>
                <w:sz w:val="22"/>
                <w:szCs w:val="22"/>
                <w:lang w:val="es-ES"/>
              </w:rPr>
              <w:t xml:space="preserve"> del IIP</w:t>
            </w:r>
            <w:r w:rsidRPr="00BC75BE">
              <w:rPr>
                <w:rFonts w:ascii="Times New Roman" w:hAnsi="Times New Roman"/>
                <w:sz w:val="22"/>
                <w:szCs w:val="22"/>
                <w:lang w:val="es-ES"/>
              </w:rPr>
              <w:t>, quien preside.</w:t>
            </w:r>
          </w:p>
        </w:tc>
        <w:tc>
          <w:tcPr>
            <w:tcW w:w="3828" w:type="dxa"/>
          </w:tcPr>
          <w:p w14:paraId="011B1EE0" w14:textId="45888890" w:rsidR="006E741F" w:rsidRPr="00BC75BE" w:rsidRDefault="006E741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a) La persona que dirige la unidad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quien preside.</w:t>
            </w:r>
          </w:p>
        </w:tc>
      </w:tr>
      <w:tr w:rsidR="00BC75BE" w:rsidRPr="00BC75BE" w14:paraId="1A200801" w14:textId="77777777" w:rsidTr="00BC75BE">
        <w:trPr>
          <w:gridBefore w:val="1"/>
          <w:wBefore w:w="6" w:type="dxa"/>
        </w:trPr>
        <w:tc>
          <w:tcPr>
            <w:tcW w:w="3958" w:type="dxa"/>
          </w:tcPr>
          <w:p w14:paraId="69C07541" w14:textId="35646B72" w:rsidR="006E741F" w:rsidRPr="00BC75BE" w:rsidRDefault="006E741F"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b) La persona que tenga a cargo la subdirección. </w:t>
            </w:r>
          </w:p>
        </w:tc>
        <w:tc>
          <w:tcPr>
            <w:tcW w:w="4678" w:type="dxa"/>
          </w:tcPr>
          <w:p w14:paraId="175F1F46" w14:textId="201CA59C" w:rsidR="006E741F" w:rsidRPr="00BC75BE" w:rsidRDefault="006E741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b) La persona que tenga a cargo la subdirección</w:t>
            </w:r>
          </w:p>
        </w:tc>
        <w:tc>
          <w:tcPr>
            <w:tcW w:w="3828" w:type="dxa"/>
          </w:tcPr>
          <w:p w14:paraId="373F800B" w14:textId="6327C72C" w:rsidR="006E741F" w:rsidRPr="00BC75BE" w:rsidRDefault="006E741F" w:rsidP="00EC67A9">
            <w:pPr>
              <w:pStyle w:val="NormalWeb"/>
              <w:spacing w:before="120" w:beforeAutospacing="0" w:after="120" w:afterAutospacing="0"/>
              <w:rPr>
                <w:rFonts w:ascii="Times New Roman" w:hAnsi="Times New Roman"/>
                <w:bCs/>
                <w:sz w:val="22"/>
                <w:szCs w:val="22"/>
                <w:u w:val="single"/>
                <w:lang w:val="es-ES"/>
              </w:rPr>
            </w:pPr>
            <w:r w:rsidRPr="00BC75BE">
              <w:rPr>
                <w:rFonts w:ascii="Times New Roman" w:hAnsi="Times New Roman"/>
                <w:sz w:val="22"/>
                <w:szCs w:val="22"/>
                <w:lang w:val="es-ES"/>
              </w:rPr>
              <w:t xml:space="preserve">b) La persona que ocupe el cargo de </w:t>
            </w:r>
            <w:r w:rsidR="008E5380" w:rsidRPr="00BC75BE">
              <w:rPr>
                <w:rFonts w:ascii="Times New Roman" w:hAnsi="Times New Roman"/>
                <w:sz w:val="22"/>
                <w:szCs w:val="22"/>
                <w:lang w:val="es-ES"/>
              </w:rPr>
              <w:t>subdirección</w:t>
            </w:r>
            <w:r w:rsidRPr="00BC75BE">
              <w:rPr>
                <w:rFonts w:ascii="Times New Roman" w:hAnsi="Times New Roman"/>
                <w:sz w:val="22"/>
                <w:szCs w:val="22"/>
                <w:lang w:val="es-ES"/>
              </w:rPr>
              <w:t xml:space="preserve"> del instituto, centro 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w:t>
            </w:r>
            <w:r w:rsidR="008E5380" w:rsidRPr="00BC75BE">
              <w:rPr>
                <w:rFonts w:ascii="Times New Roman" w:hAnsi="Times New Roman"/>
                <w:sz w:val="22"/>
                <w:szCs w:val="22"/>
                <w:lang w:val="es-ES"/>
              </w:rPr>
              <w:t>según</w:t>
            </w:r>
            <w:r w:rsidRPr="00BC75BE">
              <w:rPr>
                <w:rFonts w:ascii="Times New Roman" w:hAnsi="Times New Roman"/>
                <w:sz w:val="22"/>
                <w:szCs w:val="22"/>
                <w:lang w:val="es-ES"/>
              </w:rPr>
              <w:t xml:space="preserve"> corresponda.</w:t>
            </w:r>
          </w:p>
        </w:tc>
      </w:tr>
      <w:tr w:rsidR="00BC75BE" w:rsidRPr="00BC75BE" w14:paraId="421C18F2" w14:textId="77777777" w:rsidTr="00BC75BE">
        <w:trPr>
          <w:gridBefore w:val="1"/>
          <w:wBefore w:w="6" w:type="dxa"/>
        </w:trPr>
        <w:tc>
          <w:tcPr>
            <w:tcW w:w="3958" w:type="dxa"/>
          </w:tcPr>
          <w:p w14:paraId="48C600D2" w14:textId="23E0640F" w:rsidR="006E741F" w:rsidRPr="00BC75BE" w:rsidRDefault="006E741F"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 Dos investigadores(as) escogidos por el personal adscrito del Instituto por un periodo de dos años. Deben poseer al menos la categoría de profesor(a) asociado(a) y ser coordinadores(as) de algún programa o proyecto de investigación inscrito, en caso de inopia comprobada, el requisito de asociado podrá́ ser levantado por el Consejo Científico. </w:t>
            </w:r>
          </w:p>
        </w:tc>
        <w:tc>
          <w:tcPr>
            <w:tcW w:w="4678" w:type="dxa"/>
          </w:tcPr>
          <w:p w14:paraId="6F1A5DAA" w14:textId="4B04B8C2" w:rsidR="006E741F" w:rsidRPr="00BC75BE" w:rsidRDefault="006E741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c) Dos personas investigadoras que escoja el personal adscrito, en reunión plenaria mediante votación secreta, por un periodo de dos años, prorrogables. Estas personas deben poseer al menos la </w:t>
            </w:r>
            <w:r w:rsidR="00B33BB8" w:rsidRPr="00BC75BE">
              <w:rPr>
                <w:rFonts w:ascii="Times New Roman" w:hAnsi="Times New Roman"/>
                <w:sz w:val="22"/>
                <w:szCs w:val="22"/>
                <w:lang w:val="es-ES"/>
              </w:rPr>
              <w:t>categoría</w:t>
            </w:r>
            <w:r w:rsidRPr="00BC75BE">
              <w:rPr>
                <w:rFonts w:ascii="Times New Roman" w:hAnsi="Times New Roman"/>
                <w:sz w:val="22"/>
                <w:szCs w:val="22"/>
                <w:lang w:val="es-ES"/>
              </w:rPr>
              <w:t xml:space="preserve"> de profesor asociado y tener experiencia en el desarrollo de programas, proyectos o actividades de apoyo a la </w:t>
            </w:r>
            <w:r w:rsidR="00B33BB8"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bien en actividades de </w:t>
            </w:r>
            <w:r w:rsidR="00B33BB8" w:rsidRPr="00BC75BE">
              <w:rPr>
                <w:rFonts w:ascii="Times New Roman" w:hAnsi="Times New Roman"/>
                <w:sz w:val="22"/>
                <w:szCs w:val="22"/>
                <w:lang w:val="es-ES"/>
              </w:rPr>
              <w:t>acción</w:t>
            </w:r>
            <w:r w:rsidRPr="00BC75BE">
              <w:rPr>
                <w:rFonts w:ascii="Times New Roman" w:hAnsi="Times New Roman"/>
                <w:sz w:val="22"/>
                <w:szCs w:val="22"/>
                <w:lang w:val="es-ES"/>
              </w:rPr>
              <w:t xml:space="preserve"> social. En caso de inopia comprobada, el requisito de ser profesor(a) asociado(a) podrá ser levantado por el Consejo Científico, siempre que la persona designada forme parte de régimen académico.</w:t>
            </w:r>
          </w:p>
        </w:tc>
        <w:tc>
          <w:tcPr>
            <w:tcW w:w="3828" w:type="dxa"/>
          </w:tcPr>
          <w:p w14:paraId="618839BE" w14:textId="5F71DDBF" w:rsidR="006E741F" w:rsidRPr="00BC75BE" w:rsidRDefault="006E741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c) Al menos dos personas investigadoras que escoja al personal investigador adscrito de la unidad por un periodo de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prorrogables. Estas personas deben poseer al menos la </w:t>
            </w:r>
            <w:r w:rsidR="008E5380" w:rsidRPr="00BC75BE">
              <w:rPr>
                <w:rFonts w:ascii="Times New Roman" w:hAnsi="Times New Roman"/>
                <w:sz w:val="22"/>
                <w:szCs w:val="22"/>
                <w:lang w:val="es-ES"/>
              </w:rPr>
              <w:t>categoría</w:t>
            </w:r>
            <w:r w:rsidRPr="00BC75BE">
              <w:rPr>
                <w:rFonts w:ascii="Times New Roman" w:hAnsi="Times New Roman"/>
                <w:sz w:val="22"/>
                <w:szCs w:val="22"/>
                <w:lang w:val="es-ES"/>
              </w:rPr>
              <w:t xml:space="preserve"> de profesor asociado y tener experiencia en el desarrollo de programas, proyectos o actividades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bien en aquellos relacionados con </w:t>
            </w:r>
            <w:r w:rsidR="008E5380" w:rsidRPr="00BC75BE">
              <w:rPr>
                <w:rFonts w:ascii="Times New Roman" w:hAnsi="Times New Roman"/>
                <w:sz w:val="22"/>
                <w:szCs w:val="22"/>
                <w:lang w:val="es-ES"/>
              </w:rPr>
              <w:t>acción</w:t>
            </w:r>
            <w:r w:rsidRPr="00BC75BE">
              <w:rPr>
                <w:rFonts w:ascii="Times New Roman" w:hAnsi="Times New Roman"/>
                <w:sz w:val="22"/>
                <w:szCs w:val="22"/>
                <w:lang w:val="es-ES"/>
              </w:rPr>
              <w:t xml:space="preserve"> social. El procedimiento para escoger a estas personas debe establecerse en el reglamento de cada unidad.</w:t>
            </w:r>
          </w:p>
        </w:tc>
      </w:tr>
      <w:tr w:rsidR="00BC75BE" w:rsidRPr="00BC75BE" w14:paraId="1AA79931" w14:textId="77777777" w:rsidTr="00BC75BE">
        <w:trPr>
          <w:gridBefore w:val="1"/>
          <w:wBefore w:w="6" w:type="dxa"/>
        </w:trPr>
        <w:tc>
          <w:tcPr>
            <w:tcW w:w="3958" w:type="dxa"/>
          </w:tcPr>
          <w:p w14:paraId="278FD941" w14:textId="29D87332" w:rsidR="006E741F" w:rsidRPr="00BC75BE" w:rsidRDefault="006E741F"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d) La persona que ostente la dirección del Posgrado en Psicología, por un periodo de dos años. </w:t>
            </w:r>
          </w:p>
        </w:tc>
        <w:tc>
          <w:tcPr>
            <w:tcW w:w="4678" w:type="dxa"/>
          </w:tcPr>
          <w:p w14:paraId="548E55AC" w14:textId="151DFA32" w:rsidR="006E741F" w:rsidRPr="00BC75BE" w:rsidRDefault="006E741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d) Una persona representante de los posgrados afines a</w:t>
            </w:r>
            <w:r w:rsidR="00F242BB" w:rsidRPr="00BC75BE">
              <w:rPr>
                <w:rFonts w:ascii="Times New Roman" w:hAnsi="Times New Roman"/>
                <w:sz w:val="22"/>
                <w:szCs w:val="22"/>
                <w:lang w:val="es-ES"/>
              </w:rPr>
              <w:t xml:space="preserve"> los campos disciplinarios del IIP, de acuerdo con el criterio del Consejo Asesor</w:t>
            </w:r>
            <w:r w:rsidRPr="00BC75BE">
              <w:rPr>
                <w:rFonts w:ascii="Times New Roman" w:hAnsi="Times New Roman"/>
                <w:sz w:val="22"/>
                <w:szCs w:val="22"/>
                <w:lang w:val="es-ES"/>
              </w:rPr>
              <w:t xml:space="preserve">. La representatividad deber ser rotativa por un año, y el orden de alternancia lo establece la persona que ocupa la decanatura del Sistema de Estudios de Posgrado. Esta persona debe poseer al menos la categoría de profesor asociado y no formar parte del personal científico adscrito al </w:t>
            </w:r>
            <w:r w:rsidR="009152DA" w:rsidRPr="00BC75BE">
              <w:rPr>
                <w:rFonts w:ascii="Times New Roman" w:hAnsi="Times New Roman"/>
                <w:sz w:val="22"/>
                <w:szCs w:val="22"/>
                <w:lang w:val="es-ES"/>
              </w:rPr>
              <w:t>IIP</w:t>
            </w:r>
            <w:r w:rsidRPr="00BC75BE">
              <w:rPr>
                <w:rFonts w:ascii="Times New Roman" w:hAnsi="Times New Roman"/>
                <w:sz w:val="22"/>
                <w:szCs w:val="22"/>
                <w:lang w:val="es-ES"/>
              </w:rPr>
              <w:t xml:space="preserve">. </w:t>
            </w:r>
          </w:p>
        </w:tc>
        <w:tc>
          <w:tcPr>
            <w:tcW w:w="3828" w:type="dxa"/>
          </w:tcPr>
          <w:p w14:paraId="73799720" w14:textId="0A62FC52" w:rsidR="006E741F" w:rsidRPr="00BC75BE" w:rsidRDefault="006E741F"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d) Al menos una persona que represente el posgrado </w:t>
            </w:r>
            <w:r w:rsidR="008E5380" w:rsidRPr="00BC75BE">
              <w:rPr>
                <w:rFonts w:ascii="Times New Roman" w:hAnsi="Times New Roman"/>
                <w:sz w:val="22"/>
                <w:szCs w:val="22"/>
                <w:lang w:val="es-ES"/>
              </w:rPr>
              <w:t>afín</w:t>
            </w:r>
            <w:r w:rsidRPr="00BC75BE">
              <w:rPr>
                <w:rFonts w:ascii="Times New Roman" w:hAnsi="Times New Roman"/>
                <w:sz w:val="22"/>
                <w:szCs w:val="22"/>
                <w:lang w:val="es-ES"/>
              </w:rPr>
              <w:t xml:space="preserve"> a los campos disciplinarios de la unidad, de acuerdo con el criterio del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Esta persona la designa la </w:t>
            </w:r>
            <w:r w:rsidR="008E5380" w:rsidRPr="00BC75BE">
              <w:rPr>
                <w:rFonts w:ascii="Times New Roman" w:hAnsi="Times New Roman"/>
                <w:sz w:val="22"/>
                <w:szCs w:val="22"/>
                <w:lang w:val="es-ES"/>
              </w:rPr>
              <w:t>comisión</w:t>
            </w:r>
            <w:r w:rsidRPr="00BC75BE">
              <w:rPr>
                <w:rFonts w:ascii="Times New Roman" w:hAnsi="Times New Roman"/>
                <w:sz w:val="22"/>
                <w:szCs w:val="22"/>
                <w:lang w:val="es-ES"/>
              </w:rPr>
              <w:t xml:space="preserve"> de posgrado, por un periodo de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prorrogables, y debe poseer al menos la </w:t>
            </w:r>
            <w:r w:rsidR="008E5380" w:rsidRPr="00BC75BE">
              <w:rPr>
                <w:rFonts w:ascii="Times New Roman" w:hAnsi="Times New Roman"/>
                <w:sz w:val="22"/>
                <w:szCs w:val="22"/>
                <w:lang w:val="es-ES"/>
              </w:rPr>
              <w:t>categoría</w:t>
            </w:r>
            <w:r w:rsidRPr="00BC75BE">
              <w:rPr>
                <w:rFonts w:ascii="Times New Roman" w:hAnsi="Times New Roman"/>
                <w:sz w:val="22"/>
                <w:szCs w:val="22"/>
                <w:lang w:val="es-ES"/>
              </w:rPr>
              <w:t xml:space="preserve"> de profesor asociado y no formar parte del personal investigador adscrito a la unidad </w:t>
            </w:r>
            <w:r w:rsidR="008E5380" w:rsidRPr="00BC75BE">
              <w:rPr>
                <w:rFonts w:ascii="Times New Roman" w:hAnsi="Times New Roman"/>
                <w:sz w:val="22"/>
                <w:szCs w:val="22"/>
                <w:lang w:val="es-ES"/>
              </w:rPr>
              <w:t>académica</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w:t>
            </w:r>
            <w:r w:rsidR="008E5380" w:rsidRPr="00BC75BE">
              <w:rPr>
                <w:rFonts w:ascii="Times New Roman" w:hAnsi="Times New Roman"/>
                <w:sz w:val="22"/>
                <w:szCs w:val="22"/>
                <w:lang w:val="es-ES"/>
              </w:rPr>
              <w:t>estación</w:t>
            </w:r>
            <w:r w:rsidRPr="00BC75BE">
              <w:rPr>
                <w:rFonts w:ascii="Times New Roman" w:hAnsi="Times New Roman"/>
                <w:sz w:val="22"/>
                <w:szCs w:val="22"/>
                <w:lang w:val="es-ES"/>
              </w:rPr>
              <w:t xml:space="preserve"> experimental. Cuando existan </w:t>
            </w:r>
            <w:r w:rsidR="008E5380" w:rsidRPr="00BC75BE">
              <w:rPr>
                <w:rFonts w:ascii="Times New Roman" w:hAnsi="Times New Roman"/>
                <w:sz w:val="22"/>
                <w:szCs w:val="22"/>
                <w:lang w:val="es-ES"/>
              </w:rPr>
              <w:t>más</w:t>
            </w:r>
            <w:r w:rsidRPr="00BC75BE">
              <w:rPr>
                <w:rFonts w:ascii="Times New Roman" w:hAnsi="Times New Roman"/>
                <w:sz w:val="22"/>
                <w:szCs w:val="22"/>
                <w:lang w:val="es-ES"/>
              </w:rPr>
              <w:t xml:space="preserve"> de un posgrado </w:t>
            </w:r>
            <w:r w:rsidR="008E5380" w:rsidRPr="00BC75BE">
              <w:rPr>
                <w:rFonts w:ascii="Times New Roman" w:hAnsi="Times New Roman"/>
                <w:sz w:val="22"/>
                <w:szCs w:val="22"/>
                <w:lang w:val="es-ES"/>
              </w:rPr>
              <w:t>afín</w:t>
            </w:r>
            <w:r w:rsidRPr="00BC75BE">
              <w:rPr>
                <w:rFonts w:ascii="Times New Roman" w:hAnsi="Times New Roman"/>
                <w:sz w:val="22"/>
                <w:szCs w:val="22"/>
                <w:lang w:val="es-ES"/>
              </w:rPr>
              <w:t xml:space="preserve">, la </w:t>
            </w:r>
            <w:r w:rsidR="008E5380" w:rsidRPr="00BC75BE">
              <w:rPr>
                <w:rFonts w:ascii="Times New Roman" w:hAnsi="Times New Roman"/>
                <w:sz w:val="22"/>
                <w:szCs w:val="22"/>
                <w:lang w:val="es-ES"/>
              </w:rPr>
              <w:t>designación</w:t>
            </w:r>
            <w:r w:rsidRPr="00BC75BE">
              <w:rPr>
                <w:rFonts w:ascii="Times New Roman" w:hAnsi="Times New Roman"/>
                <w:sz w:val="22"/>
                <w:szCs w:val="22"/>
                <w:lang w:val="es-ES"/>
              </w:rPr>
              <w:t xml:space="preserve"> no puede prorrogarse, ya que la representatividad debe ser rotativa, y el orden de alternancia lo establece la persona que dirige el decanato del Sistema de </w:t>
            </w:r>
            <w:r w:rsidRPr="00BC75BE">
              <w:rPr>
                <w:rFonts w:ascii="Times New Roman" w:hAnsi="Times New Roman"/>
                <w:sz w:val="22"/>
                <w:szCs w:val="22"/>
                <w:lang w:val="es-ES"/>
              </w:rPr>
              <w:lastRenderedPageBreak/>
              <w:t>Estudios de Posgrado.</w:t>
            </w:r>
          </w:p>
        </w:tc>
      </w:tr>
      <w:tr w:rsidR="00BC75BE" w:rsidRPr="00BC75BE" w14:paraId="0AA9AC27" w14:textId="77777777" w:rsidTr="00BC75BE">
        <w:trPr>
          <w:gridBefore w:val="1"/>
          <w:wBefore w:w="6" w:type="dxa"/>
        </w:trPr>
        <w:tc>
          <w:tcPr>
            <w:tcW w:w="3958" w:type="dxa"/>
          </w:tcPr>
          <w:p w14:paraId="5307D1FD" w14:textId="73604F2B" w:rsidR="006E741F" w:rsidRPr="00B0537F" w:rsidRDefault="006E741F" w:rsidP="00EC67A9">
            <w:pPr>
              <w:pStyle w:val="NormalWeb"/>
              <w:spacing w:before="120" w:beforeAutospacing="0" w:after="120" w:afterAutospacing="0"/>
              <w:rPr>
                <w:rFonts w:ascii="Times New Roman" w:hAnsi="Times New Roman"/>
                <w:sz w:val="22"/>
                <w:szCs w:val="22"/>
                <w:lang w:val="es-ES"/>
              </w:rPr>
            </w:pPr>
            <w:r w:rsidRPr="00B0537F">
              <w:rPr>
                <w:rFonts w:ascii="Times New Roman" w:hAnsi="Times New Roman"/>
                <w:sz w:val="22"/>
                <w:szCs w:val="22"/>
                <w:lang w:val="es-ES"/>
              </w:rPr>
              <w:lastRenderedPageBreak/>
              <w:t xml:space="preserve">e) Quien coordine la Comisión de Trabajos Finales de Graduación de la Escuela de Psicología </w:t>
            </w:r>
          </w:p>
        </w:tc>
        <w:tc>
          <w:tcPr>
            <w:tcW w:w="4678" w:type="dxa"/>
          </w:tcPr>
          <w:p w14:paraId="341E40EC" w14:textId="16022906" w:rsidR="006E741F" w:rsidRPr="00B0537F" w:rsidRDefault="00F242BB" w:rsidP="00EC67A9">
            <w:pPr>
              <w:pStyle w:val="NormalWeb"/>
              <w:spacing w:before="120" w:beforeAutospacing="0" w:after="120" w:afterAutospacing="0"/>
              <w:rPr>
                <w:rFonts w:ascii="Times New Roman" w:hAnsi="Times New Roman"/>
                <w:sz w:val="22"/>
                <w:szCs w:val="22"/>
                <w:lang w:val="es-ES"/>
              </w:rPr>
            </w:pPr>
            <w:r w:rsidRPr="00B0537F">
              <w:rPr>
                <w:rFonts w:ascii="Times New Roman" w:hAnsi="Times New Roman"/>
                <w:sz w:val="22"/>
                <w:szCs w:val="22"/>
                <w:lang w:val="es-ES"/>
              </w:rPr>
              <w:t xml:space="preserve">e) </w:t>
            </w:r>
            <w:r w:rsidR="00883C76" w:rsidRPr="00B0537F">
              <w:rPr>
                <w:rFonts w:ascii="Times New Roman" w:hAnsi="Times New Roman"/>
                <w:sz w:val="22"/>
                <w:szCs w:val="22"/>
                <w:lang w:val="es-ES"/>
              </w:rPr>
              <w:t xml:space="preserve">Una persona representante de </w:t>
            </w:r>
            <w:r w:rsidRPr="00B0537F">
              <w:rPr>
                <w:rFonts w:ascii="Times New Roman" w:hAnsi="Times New Roman"/>
                <w:sz w:val="22"/>
                <w:szCs w:val="22"/>
                <w:lang w:val="es-ES"/>
              </w:rPr>
              <w:t>la comisión de investigación de la Escuela de Psicología</w:t>
            </w:r>
            <w:r w:rsidR="00883C76" w:rsidRPr="00B0537F">
              <w:rPr>
                <w:rFonts w:ascii="Times New Roman" w:hAnsi="Times New Roman"/>
                <w:sz w:val="22"/>
                <w:szCs w:val="22"/>
                <w:lang w:val="es-ES"/>
              </w:rPr>
              <w:t xml:space="preserve">, cuyo mecanismo de </w:t>
            </w:r>
            <w:r w:rsidR="00B627E0" w:rsidRPr="00B0537F">
              <w:rPr>
                <w:rFonts w:ascii="Times New Roman" w:hAnsi="Times New Roman"/>
                <w:sz w:val="22"/>
                <w:szCs w:val="22"/>
                <w:lang w:val="es-ES"/>
              </w:rPr>
              <w:t>designación</w:t>
            </w:r>
            <w:r w:rsidR="00883C76" w:rsidRPr="00B0537F">
              <w:rPr>
                <w:rFonts w:ascii="Times New Roman" w:hAnsi="Times New Roman"/>
                <w:sz w:val="22"/>
                <w:szCs w:val="22"/>
                <w:lang w:val="es-ES"/>
              </w:rPr>
              <w:t xml:space="preserve"> está indicado en el Artículo 34 del Reglamento de la Investigación en la Universidad de Costa Rica.</w:t>
            </w:r>
          </w:p>
          <w:p w14:paraId="6A6AB186" w14:textId="77777777" w:rsidR="00883C76" w:rsidRPr="00B0537F" w:rsidRDefault="00883C76" w:rsidP="00EC67A9">
            <w:pPr>
              <w:pStyle w:val="NormalWeb"/>
              <w:spacing w:before="120" w:beforeAutospacing="0" w:after="120" w:afterAutospacing="0"/>
              <w:rPr>
                <w:rFonts w:ascii="Times New Roman" w:hAnsi="Times New Roman"/>
                <w:i/>
                <w:sz w:val="22"/>
                <w:szCs w:val="22"/>
                <w:u w:val="single"/>
                <w:lang w:val="es-ES"/>
              </w:rPr>
            </w:pPr>
          </w:p>
          <w:p w14:paraId="6E0FAC53" w14:textId="0021FC6A" w:rsidR="00883C76" w:rsidRPr="00B0537F" w:rsidRDefault="00883C76" w:rsidP="00EC67A9">
            <w:pPr>
              <w:pStyle w:val="NormalWeb"/>
              <w:spacing w:before="120" w:beforeAutospacing="0" w:after="120" w:afterAutospacing="0"/>
              <w:jc w:val="center"/>
              <w:rPr>
                <w:rFonts w:ascii="Times New Roman" w:hAnsi="Times New Roman"/>
                <w:bCs/>
                <w:sz w:val="22"/>
                <w:szCs w:val="22"/>
                <w:lang w:val="es-ES"/>
              </w:rPr>
            </w:pPr>
          </w:p>
        </w:tc>
        <w:tc>
          <w:tcPr>
            <w:tcW w:w="3828" w:type="dxa"/>
          </w:tcPr>
          <w:p w14:paraId="6A52EF0D" w14:textId="6AC37751" w:rsidR="00E35505" w:rsidRPr="00BC75BE" w:rsidRDefault="00F242BB" w:rsidP="00B0537F">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 </w:t>
            </w:r>
            <w:r w:rsidR="008E5380" w:rsidRPr="00BC75BE">
              <w:rPr>
                <w:rFonts w:ascii="Times New Roman" w:hAnsi="Times New Roman"/>
                <w:sz w:val="22"/>
                <w:szCs w:val="22"/>
                <w:lang w:val="es-ES"/>
              </w:rPr>
              <w:t>integración</w:t>
            </w:r>
            <w:r w:rsidRPr="00BC75BE">
              <w:rPr>
                <w:rFonts w:ascii="Times New Roman" w:hAnsi="Times New Roman"/>
                <w:sz w:val="22"/>
                <w:szCs w:val="22"/>
                <w:lang w:val="es-ES"/>
              </w:rPr>
              <w:t xml:space="preserve"> de otras personas como miembros adicionales a esta </w:t>
            </w:r>
            <w:r w:rsidR="008E5380" w:rsidRPr="00BC75BE">
              <w:rPr>
                <w:rFonts w:ascii="Times New Roman" w:hAnsi="Times New Roman"/>
                <w:sz w:val="22"/>
                <w:szCs w:val="22"/>
                <w:lang w:val="es-ES"/>
              </w:rPr>
              <w:t>conformación</w:t>
            </w:r>
            <w:r w:rsidRPr="00BC75BE">
              <w:rPr>
                <w:rFonts w:ascii="Times New Roman" w:hAnsi="Times New Roman"/>
                <w:sz w:val="22"/>
                <w:szCs w:val="22"/>
                <w:lang w:val="es-ES"/>
              </w:rPr>
              <w:t xml:space="preserve"> debe ser establecida en el reglamento de cada unidad, el cual debe estipular el mecanismo para la </w:t>
            </w:r>
            <w:r w:rsidR="008E5380" w:rsidRPr="00BC75BE">
              <w:rPr>
                <w:rFonts w:ascii="Times New Roman" w:hAnsi="Times New Roman"/>
                <w:sz w:val="22"/>
                <w:szCs w:val="22"/>
                <w:lang w:val="es-ES"/>
              </w:rPr>
              <w:t>designación</w:t>
            </w:r>
            <w:r w:rsidRPr="00BC75BE">
              <w:rPr>
                <w:rFonts w:ascii="Times New Roman" w:hAnsi="Times New Roman"/>
                <w:sz w:val="22"/>
                <w:szCs w:val="22"/>
                <w:lang w:val="es-ES"/>
              </w:rPr>
              <w:t xml:space="preserve">. Estas personas se designan por un periodo de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prorrogables, y deben pertenecer a </w:t>
            </w:r>
            <w:r w:rsidR="008E5380" w:rsidRPr="00BC75BE">
              <w:rPr>
                <w:rFonts w:ascii="Times New Roman" w:hAnsi="Times New Roman"/>
                <w:sz w:val="22"/>
                <w:szCs w:val="22"/>
                <w:lang w:val="es-ES"/>
              </w:rPr>
              <w:t>régimen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académico</w:t>
            </w:r>
            <w:r w:rsidRPr="00BC75BE">
              <w:rPr>
                <w:rFonts w:ascii="Times New Roman" w:hAnsi="Times New Roman"/>
                <w:sz w:val="22"/>
                <w:szCs w:val="22"/>
                <w:lang w:val="es-ES"/>
              </w:rPr>
              <w:t xml:space="preserve">, o bien, cuando lo estime conveniente 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se puede integrar personal adscrito a la unidad que no se encuentre en </w:t>
            </w:r>
            <w:r w:rsidR="008E5380" w:rsidRPr="00BC75BE">
              <w:rPr>
                <w:rFonts w:ascii="Times New Roman" w:hAnsi="Times New Roman"/>
                <w:sz w:val="22"/>
                <w:szCs w:val="22"/>
                <w:lang w:val="es-ES"/>
              </w:rPr>
              <w:t>régimen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académico</w:t>
            </w:r>
            <w:r w:rsidRPr="00BC75BE">
              <w:rPr>
                <w:rFonts w:ascii="Times New Roman" w:hAnsi="Times New Roman"/>
                <w:sz w:val="22"/>
                <w:szCs w:val="22"/>
                <w:lang w:val="es-ES"/>
              </w:rPr>
              <w:t xml:space="preserve">, siempre que posea un programa, proyecto o actividad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vigente, cuente con un posgrado, tenga experiencia como persona investigadora, y haya laborado al menos dos </w:t>
            </w:r>
            <w:r w:rsidR="008E5380" w:rsidRPr="00BC75BE">
              <w:rPr>
                <w:rFonts w:ascii="Times New Roman" w:hAnsi="Times New Roman"/>
                <w:sz w:val="22"/>
                <w:szCs w:val="22"/>
                <w:lang w:val="es-ES"/>
              </w:rPr>
              <w:t>años</w:t>
            </w:r>
            <w:r w:rsidRPr="00BC75BE">
              <w:rPr>
                <w:rFonts w:ascii="Times New Roman" w:hAnsi="Times New Roman"/>
                <w:sz w:val="22"/>
                <w:szCs w:val="22"/>
                <w:lang w:val="es-ES"/>
              </w:rPr>
              <w:t xml:space="preserve"> continuos en alguna unidad </w:t>
            </w:r>
            <w:r w:rsidR="008E5380" w:rsidRPr="00BC75BE">
              <w:rPr>
                <w:rFonts w:ascii="Times New Roman" w:hAnsi="Times New Roman"/>
                <w:sz w:val="22"/>
                <w:szCs w:val="22"/>
                <w:lang w:val="es-ES"/>
              </w:rPr>
              <w:t>académica</w:t>
            </w:r>
            <w:r w:rsidRPr="00BC75BE">
              <w:rPr>
                <w:rFonts w:ascii="Times New Roman" w:hAnsi="Times New Roman"/>
                <w:sz w:val="22"/>
                <w:szCs w:val="22"/>
                <w:lang w:val="es-ES"/>
              </w:rPr>
              <w:t xml:space="preserve">. </w:t>
            </w:r>
          </w:p>
        </w:tc>
      </w:tr>
      <w:tr w:rsidR="00BC75BE" w:rsidRPr="00BC75BE" w14:paraId="3C045C25" w14:textId="77777777" w:rsidTr="00BC75BE">
        <w:trPr>
          <w:gridBefore w:val="1"/>
          <w:wBefore w:w="6" w:type="dxa"/>
        </w:trPr>
        <w:tc>
          <w:tcPr>
            <w:tcW w:w="3958" w:type="dxa"/>
          </w:tcPr>
          <w:p w14:paraId="17DE7BB5" w14:textId="425E615F" w:rsidR="006E741F" w:rsidRPr="00BC75BE" w:rsidRDefault="006E741F"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f) Dos investigadores(as) adscritos escogidos por el Consejo Asesor, por un periodo de dos años. </w:t>
            </w:r>
          </w:p>
        </w:tc>
        <w:tc>
          <w:tcPr>
            <w:tcW w:w="4678" w:type="dxa"/>
          </w:tcPr>
          <w:p w14:paraId="4D3C92B7" w14:textId="1FBD04BC" w:rsidR="006E741F" w:rsidRPr="00BC75BE" w:rsidRDefault="006E741F" w:rsidP="00EC67A9">
            <w:pPr>
              <w:pStyle w:val="NormalWeb"/>
              <w:spacing w:before="120" w:beforeAutospacing="0" w:after="120" w:afterAutospacing="0"/>
              <w:rPr>
                <w:rFonts w:ascii="Times New Roman" w:hAnsi="Times New Roman"/>
                <w:bCs/>
                <w:strike/>
                <w:sz w:val="22"/>
                <w:szCs w:val="22"/>
                <w:lang w:val="es-ES"/>
              </w:rPr>
            </w:pPr>
            <w:r w:rsidRPr="00BC75BE">
              <w:rPr>
                <w:rFonts w:ascii="Times New Roman" w:hAnsi="Times New Roman"/>
                <w:sz w:val="22"/>
                <w:szCs w:val="22"/>
                <w:lang w:val="es-ES"/>
              </w:rPr>
              <w:t>e) Dos personas representantes del personal investigador adscrito, quienes serán escogidas por el Consejo Asesor, por un periodo de dos años</w:t>
            </w:r>
            <w:r w:rsidR="00883C76" w:rsidRPr="00BC75BE">
              <w:rPr>
                <w:rFonts w:ascii="Times New Roman" w:hAnsi="Times New Roman"/>
                <w:sz w:val="22"/>
                <w:szCs w:val="22"/>
                <w:lang w:val="es-ES"/>
              </w:rPr>
              <w:t>, prorrogables</w:t>
            </w:r>
            <w:r w:rsidR="00841489" w:rsidRPr="00BC75BE">
              <w:rPr>
                <w:rFonts w:ascii="Times New Roman" w:hAnsi="Times New Roman"/>
                <w:sz w:val="22"/>
                <w:szCs w:val="22"/>
                <w:lang w:val="es-ES"/>
              </w:rPr>
              <w:t>.</w:t>
            </w:r>
            <w:r w:rsidR="00883C76" w:rsidRPr="00BC75BE">
              <w:rPr>
                <w:rFonts w:ascii="Times New Roman" w:hAnsi="Times New Roman"/>
                <w:sz w:val="22"/>
                <w:szCs w:val="22"/>
                <w:lang w:val="es-ES"/>
              </w:rPr>
              <w:t xml:space="preserve"> </w:t>
            </w:r>
            <w:r w:rsidR="00841489" w:rsidRPr="00BC75BE">
              <w:rPr>
                <w:rFonts w:ascii="Times New Roman" w:hAnsi="Times New Roman"/>
                <w:sz w:val="22"/>
                <w:szCs w:val="22"/>
                <w:lang w:val="es-ES"/>
              </w:rPr>
              <w:t xml:space="preserve">Las personas deben poseer al menos la </w:t>
            </w:r>
            <w:r w:rsidR="00B33BB8" w:rsidRPr="00BC75BE">
              <w:rPr>
                <w:rFonts w:ascii="Times New Roman" w:hAnsi="Times New Roman"/>
                <w:sz w:val="22"/>
                <w:szCs w:val="22"/>
                <w:lang w:val="es-ES"/>
              </w:rPr>
              <w:t>categoría</w:t>
            </w:r>
            <w:r w:rsidR="00841489" w:rsidRPr="00BC75BE">
              <w:rPr>
                <w:rFonts w:ascii="Times New Roman" w:hAnsi="Times New Roman"/>
                <w:sz w:val="22"/>
                <w:szCs w:val="22"/>
                <w:lang w:val="es-ES"/>
              </w:rPr>
              <w:t xml:space="preserve"> de profesor asociado, y tener experiencia en el desarrollo de programas, proyectos</w:t>
            </w:r>
            <w:r w:rsidR="005E6EF7" w:rsidRPr="00BC75BE">
              <w:rPr>
                <w:rFonts w:ascii="Times New Roman" w:hAnsi="Times New Roman"/>
                <w:sz w:val="22"/>
                <w:szCs w:val="22"/>
                <w:lang w:val="es-ES"/>
              </w:rPr>
              <w:t xml:space="preserve">, </w:t>
            </w:r>
            <w:r w:rsidR="00841489" w:rsidRPr="00BC75BE">
              <w:rPr>
                <w:rFonts w:ascii="Times New Roman" w:hAnsi="Times New Roman"/>
                <w:sz w:val="22"/>
                <w:szCs w:val="22"/>
                <w:lang w:val="es-ES"/>
              </w:rPr>
              <w:t xml:space="preserve">actividades de apoyo a la </w:t>
            </w:r>
            <w:r w:rsidR="00B33BB8" w:rsidRPr="00BC75BE">
              <w:rPr>
                <w:rFonts w:ascii="Times New Roman" w:hAnsi="Times New Roman"/>
                <w:sz w:val="22"/>
                <w:szCs w:val="22"/>
                <w:lang w:val="es-ES"/>
              </w:rPr>
              <w:t>investigación</w:t>
            </w:r>
            <w:r w:rsidR="00841489" w:rsidRPr="00BC75BE">
              <w:rPr>
                <w:rFonts w:ascii="Times New Roman" w:hAnsi="Times New Roman"/>
                <w:sz w:val="22"/>
                <w:szCs w:val="22"/>
                <w:lang w:val="es-ES"/>
              </w:rPr>
              <w:t xml:space="preserve">, o bien en </w:t>
            </w:r>
            <w:r w:rsidR="005E6EF7" w:rsidRPr="00BC75BE">
              <w:rPr>
                <w:rFonts w:ascii="Times New Roman" w:hAnsi="Times New Roman"/>
                <w:sz w:val="22"/>
                <w:szCs w:val="22"/>
                <w:lang w:val="es-ES"/>
              </w:rPr>
              <w:t>actividades en</w:t>
            </w:r>
            <w:r w:rsidR="00841489" w:rsidRPr="00BC75BE">
              <w:rPr>
                <w:rFonts w:ascii="Times New Roman" w:hAnsi="Times New Roman"/>
                <w:sz w:val="22"/>
                <w:szCs w:val="22"/>
                <w:lang w:val="es-ES"/>
              </w:rPr>
              <w:t xml:space="preserve"> el </w:t>
            </w:r>
            <w:r w:rsidR="00B33BB8" w:rsidRPr="00BC75BE">
              <w:rPr>
                <w:rFonts w:ascii="Times New Roman" w:hAnsi="Times New Roman"/>
                <w:sz w:val="22"/>
                <w:szCs w:val="22"/>
                <w:lang w:val="es-ES"/>
              </w:rPr>
              <w:t>ámbito</w:t>
            </w:r>
            <w:r w:rsidR="00841489" w:rsidRPr="00BC75BE">
              <w:rPr>
                <w:rFonts w:ascii="Times New Roman" w:hAnsi="Times New Roman"/>
                <w:sz w:val="22"/>
                <w:szCs w:val="22"/>
                <w:lang w:val="es-ES"/>
              </w:rPr>
              <w:t xml:space="preserve"> de </w:t>
            </w:r>
            <w:r w:rsidR="005E6EF7" w:rsidRPr="00BC75BE">
              <w:rPr>
                <w:rFonts w:ascii="Times New Roman" w:hAnsi="Times New Roman"/>
                <w:sz w:val="22"/>
                <w:szCs w:val="22"/>
                <w:lang w:val="es-ES"/>
              </w:rPr>
              <w:t xml:space="preserve">la </w:t>
            </w:r>
            <w:r w:rsidR="00B33BB8" w:rsidRPr="00BC75BE">
              <w:rPr>
                <w:rFonts w:ascii="Times New Roman" w:hAnsi="Times New Roman"/>
                <w:sz w:val="22"/>
                <w:szCs w:val="22"/>
                <w:lang w:val="es-ES"/>
              </w:rPr>
              <w:t>acción</w:t>
            </w:r>
            <w:r w:rsidR="00841489" w:rsidRPr="00BC75BE">
              <w:rPr>
                <w:rFonts w:ascii="Times New Roman" w:hAnsi="Times New Roman"/>
                <w:sz w:val="22"/>
                <w:szCs w:val="22"/>
                <w:lang w:val="es-ES"/>
              </w:rPr>
              <w:t xml:space="preserve"> social. En caso de inopia comprobada, el requisito de asociado podrá́ ser levantado por parte del Consejo </w:t>
            </w:r>
            <w:r w:rsidR="005E6EF7" w:rsidRPr="00BC75BE">
              <w:rPr>
                <w:rFonts w:ascii="Times New Roman" w:hAnsi="Times New Roman"/>
                <w:sz w:val="22"/>
                <w:szCs w:val="22"/>
                <w:lang w:val="es-ES"/>
              </w:rPr>
              <w:t>Científico</w:t>
            </w:r>
            <w:r w:rsidR="00841489" w:rsidRPr="00BC75BE">
              <w:rPr>
                <w:rFonts w:ascii="Times New Roman" w:hAnsi="Times New Roman"/>
                <w:sz w:val="22"/>
                <w:szCs w:val="22"/>
                <w:lang w:val="es-ES"/>
              </w:rPr>
              <w:t>, siempre que la persona designada forme parte de régimen académico.</w:t>
            </w:r>
          </w:p>
        </w:tc>
        <w:tc>
          <w:tcPr>
            <w:tcW w:w="3828" w:type="dxa"/>
          </w:tcPr>
          <w:p w14:paraId="0F1D99D6" w14:textId="1940AE12" w:rsidR="00F242BB" w:rsidRPr="00BC75BE" w:rsidRDefault="00F242BB" w:rsidP="00EC67A9">
            <w:pPr>
              <w:spacing w:before="120" w:after="120"/>
              <w:rPr>
                <w:sz w:val="22"/>
                <w:szCs w:val="22"/>
                <w:lang w:val="es-ES"/>
              </w:rPr>
            </w:pPr>
            <w:r w:rsidRPr="00BC75BE">
              <w:rPr>
                <w:sz w:val="22"/>
                <w:szCs w:val="22"/>
                <w:lang w:val="es-ES"/>
              </w:rPr>
              <w:t xml:space="preserve">e) Dos personas representantes del personal investigador adscrito, con al menos la </w:t>
            </w:r>
            <w:r w:rsidR="008E5380" w:rsidRPr="00BC75BE">
              <w:rPr>
                <w:sz w:val="22"/>
                <w:szCs w:val="22"/>
                <w:lang w:val="es-ES"/>
              </w:rPr>
              <w:t>categoría</w:t>
            </w:r>
            <w:r w:rsidRPr="00BC75BE">
              <w:rPr>
                <w:sz w:val="22"/>
                <w:szCs w:val="22"/>
                <w:lang w:val="es-ES"/>
              </w:rPr>
              <w:t xml:space="preserve"> de profesor asociado, quienes son escogidas por el </w:t>
            </w:r>
            <w:r w:rsidR="00665F33" w:rsidRPr="00BC75BE">
              <w:rPr>
                <w:sz w:val="22"/>
                <w:szCs w:val="22"/>
                <w:lang w:val="es-ES"/>
              </w:rPr>
              <w:t>Consejo Asesor</w:t>
            </w:r>
            <w:r w:rsidRPr="00BC75BE">
              <w:rPr>
                <w:sz w:val="22"/>
                <w:szCs w:val="22"/>
                <w:lang w:val="es-ES"/>
              </w:rPr>
              <w:t xml:space="preserve">, por un periodo de dos </w:t>
            </w:r>
            <w:r w:rsidR="008E5380" w:rsidRPr="00BC75BE">
              <w:rPr>
                <w:sz w:val="22"/>
                <w:szCs w:val="22"/>
                <w:lang w:val="es-ES"/>
              </w:rPr>
              <w:t>años</w:t>
            </w:r>
            <w:r w:rsidRPr="00BC75BE">
              <w:rPr>
                <w:sz w:val="22"/>
                <w:szCs w:val="22"/>
                <w:lang w:val="es-ES"/>
              </w:rPr>
              <w:t xml:space="preserve">, prorrogables, siempre que posean programas, proyectos o actividades, tanto de </w:t>
            </w:r>
            <w:r w:rsidR="008E5380" w:rsidRPr="00BC75BE">
              <w:rPr>
                <w:sz w:val="22"/>
                <w:szCs w:val="22"/>
                <w:lang w:val="es-ES"/>
              </w:rPr>
              <w:t>investigación</w:t>
            </w:r>
            <w:r w:rsidRPr="00BC75BE">
              <w:rPr>
                <w:sz w:val="22"/>
                <w:szCs w:val="22"/>
                <w:lang w:val="es-ES"/>
              </w:rPr>
              <w:t xml:space="preserve"> como de </w:t>
            </w:r>
            <w:r w:rsidR="008E5380" w:rsidRPr="00BC75BE">
              <w:rPr>
                <w:sz w:val="22"/>
                <w:szCs w:val="22"/>
                <w:lang w:val="es-ES"/>
              </w:rPr>
              <w:t>acción</w:t>
            </w:r>
            <w:r w:rsidRPr="00BC75BE">
              <w:rPr>
                <w:sz w:val="22"/>
                <w:szCs w:val="22"/>
                <w:lang w:val="es-ES"/>
              </w:rPr>
              <w:t xml:space="preserve"> social, vigentes e inscritos, durante ese periodo.</w:t>
            </w:r>
          </w:p>
          <w:p w14:paraId="27D546A8" w14:textId="34FC7A28" w:rsidR="006E741F" w:rsidRPr="00BC75BE" w:rsidRDefault="006E741F" w:rsidP="00EC67A9">
            <w:pPr>
              <w:spacing w:before="120" w:after="120"/>
              <w:rPr>
                <w:sz w:val="22"/>
                <w:szCs w:val="22"/>
                <w:lang w:val="es-ES"/>
              </w:rPr>
            </w:pPr>
            <w:r w:rsidRPr="00BC75BE">
              <w:rPr>
                <w:sz w:val="22"/>
                <w:szCs w:val="22"/>
                <w:lang w:val="es-ES"/>
              </w:rPr>
              <w:t xml:space="preserve">A criterio de la instancia que designa, el requisito de poseer al menos la </w:t>
            </w:r>
            <w:r w:rsidR="008E5380" w:rsidRPr="00BC75BE">
              <w:rPr>
                <w:sz w:val="22"/>
                <w:szCs w:val="22"/>
                <w:lang w:val="es-ES"/>
              </w:rPr>
              <w:t>categoría</w:t>
            </w:r>
            <w:r w:rsidRPr="00BC75BE">
              <w:rPr>
                <w:sz w:val="22"/>
                <w:szCs w:val="22"/>
                <w:lang w:val="es-ES"/>
              </w:rPr>
              <w:t xml:space="preserve"> de ser profesor asociado establecido en los incisos c), d) y e) </w:t>
            </w:r>
            <w:r w:rsidR="008E5380" w:rsidRPr="00BC75BE">
              <w:rPr>
                <w:sz w:val="22"/>
                <w:szCs w:val="22"/>
                <w:lang w:val="es-ES"/>
              </w:rPr>
              <w:t>podrá</w:t>
            </w:r>
            <w:r w:rsidRPr="00BC75BE">
              <w:rPr>
                <w:sz w:val="22"/>
                <w:szCs w:val="22"/>
                <w:lang w:val="es-ES"/>
              </w:rPr>
              <w:t xml:space="preserve">́ ser </w:t>
            </w:r>
            <w:r w:rsidRPr="00BC75BE">
              <w:rPr>
                <w:sz w:val="22"/>
                <w:szCs w:val="22"/>
                <w:lang w:val="es-ES"/>
              </w:rPr>
              <w:lastRenderedPageBreak/>
              <w:t xml:space="preserve">levantado, siempre que la persona que se designe forme parte de </w:t>
            </w:r>
            <w:r w:rsidR="008E5380" w:rsidRPr="00BC75BE">
              <w:rPr>
                <w:sz w:val="22"/>
                <w:szCs w:val="22"/>
                <w:lang w:val="es-ES"/>
              </w:rPr>
              <w:t>régimen</w:t>
            </w:r>
            <w:r w:rsidRPr="00BC75BE">
              <w:rPr>
                <w:sz w:val="22"/>
                <w:szCs w:val="22"/>
                <w:lang w:val="es-ES"/>
              </w:rPr>
              <w:t xml:space="preserve"> </w:t>
            </w:r>
            <w:r w:rsidR="008E5380" w:rsidRPr="00BC75BE">
              <w:rPr>
                <w:sz w:val="22"/>
                <w:szCs w:val="22"/>
                <w:lang w:val="es-ES"/>
              </w:rPr>
              <w:t>académico</w:t>
            </w:r>
            <w:r w:rsidRPr="00BC75BE">
              <w:rPr>
                <w:sz w:val="22"/>
                <w:szCs w:val="22"/>
                <w:lang w:val="es-ES"/>
              </w:rPr>
              <w:t xml:space="preserve">. </w:t>
            </w:r>
          </w:p>
        </w:tc>
      </w:tr>
      <w:tr w:rsidR="00BC75BE" w:rsidRPr="00BC75BE" w14:paraId="309C8074" w14:textId="77777777" w:rsidTr="00BC75BE">
        <w:trPr>
          <w:gridBefore w:val="1"/>
          <w:wBefore w:w="6" w:type="dxa"/>
        </w:trPr>
        <w:tc>
          <w:tcPr>
            <w:tcW w:w="3958" w:type="dxa"/>
          </w:tcPr>
          <w:p w14:paraId="32D0BB0D" w14:textId="1BBDFD6D"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lastRenderedPageBreak/>
              <w:t xml:space="preserve">ARTÍCULO 13. </w:t>
            </w:r>
            <w:r w:rsidRPr="00BC75BE">
              <w:rPr>
                <w:rFonts w:ascii="Times New Roman" w:hAnsi="Times New Roman"/>
                <w:b/>
                <w:sz w:val="22"/>
                <w:szCs w:val="22"/>
                <w:lang w:val="es-ES"/>
              </w:rPr>
              <w:t>Funciones del Consejo Científico</w:t>
            </w:r>
          </w:p>
        </w:tc>
        <w:tc>
          <w:tcPr>
            <w:tcW w:w="4678" w:type="dxa"/>
          </w:tcPr>
          <w:p w14:paraId="0CA49DBE" w14:textId="76E654F9"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ARTÍCULO 13. </w:t>
            </w:r>
            <w:r w:rsidRPr="00BC75BE">
              <w:rPr>
                <w:rFonts w:ascii="Times New Roman" w:hAnsi="Times New Roman"/>
                <w:b/>
                <w:sz w:val="22"/>
                <w:szCs w:val="22"/>
                <w:lang w:val="es-ES"/>
              </w:rPr>
              <w:t>FUNCIONES DEL CONSEJO CIENTÍFICO</w:t>
            </w:r>
          </w:p>
        </w:tc>
        <w:tc>
          <w:tcPr>
            <w:tcW w:w="3828" w:type="dxa"/>
          </w:tcPr>
          <w:p w14:paraId="22444875" w14:textId="57F81526"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bCs/>
                <w:sz w:val="22"/>
                <w:szCs w:val="22"/>
                <w:lang w:val="es-ES"/>
              </w:rPr>
              <w:t xml:space="preserve">ARTÍCULO 22. Funciones del </w:t>
            </w:r>
            <w:r w:rsidR="00665F33" w:rsidRPr="00BC75BE">
              <w:rPr>
                <w:rFonts w:ascii="Times New Roman" w:hAnsi="Times New Roman"/>
                <w:b/>
                <w:bCs/>
                <w:sz w:val="22"/>
                <w:szCs w:val="22"/>
                <w:lang w:val="es-ES"/>
              </w:rPr>
              <w:t>Consejo Científico</w:t>
            </w:r>
            <w:r w:rsidRPr="00BC75BE">
              <w:rPr>
                <w:rFonts w:ascii="Times New Roman" w:hAnsi="Times New Roman"/>
                <w:b/>
                <w:bCs/>
                <w:sz w:val="22"/>
                <w:szCs w:val="22"/>
                <w:lang w:val="es-ES"/>
              </w:rPr>
              <w:t xml:space="preserve"> </w:t>
            </w:r>
          </w:p>
        </w:tc>
      </w:tr>
      <w:tr w:rsidR="00BC75BE" w:rsidRPr="00BC75BE" w14:paraId="53BAD44A" w14:textId="77777777" w:rsidTr="00BC75BE">
        <w:trPr>
          <w:gridBefore w:val="1"/>
          <w:wBefore w:w="6" w:type="dxa"/>
        </w:trPr>
        <w:tc>
          <w:tcPr>
            <w:tcW w:w="3958" w:type="dxa"/>
          </w:tcPr>
          <w:p w14:paraId="3F794E84" w14:textId="245C0529"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Las funciones del Consejo Científico son las siguientes: </w:t>
            </w:r>
          </w:p>
        </w:tc>
        <w:tc>
          <w:tcPr>
            <w:tcW w:w="4678" w:type="dxa"/>
          </w:tcPr>
          <w:p w14:paraId="2BC5E134" w14:textId="793EA8EB"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Las funciones del Consejo Científico son las siguientes: </w:t>
            </w:r>
          </w:p>
        </w:tc>
        <w:tc>
          <w:tcPr>
            <w:tcW w:w="3828" w:type="dxa"/>
          </w:tcPr>
          <w:p w14:paraId="615D4F5F" w14:textId="43F528D0"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Las funciones del consejo </w:t>
            </w:r>
            <w:r w:rsidR="008E5380" w:rsidRPr="00BC75BE">
              <w:rPr>
                <w:rFonts w:ascii="Times New Roman" w:hAnsi="Times New Roman"/>
                <w:sz w:val="22"/>
                <w:szCs w:val="22"/>
                <w:lang w:val="es-ES"/>
              </w:rPr>
              <w:t>científico</w:t>
            </w:r>
            <w:r w:rsidRPr="00BC75BE">
              <w:rPr>
                <w:rFonts w:ascii="Times New Roman" w:hAnsi="Times New Roman"/>
                <w:sz w:val="22"/>
                <w:szCs w:val="22"/>
                <w:lang w:val="es-ES"/>
              </w:rPr>
              <w:t xml:space="preserve"> son las siguientes:</w:t>
            </w:r>
          </w:p>
        </w:tc>
      </w:tr>
      <w:tr w:rsidR="00BC75BE" w:rsidRPr="00BC75BE" w14:paraId="222FD369" w14:textId="77777777" w:rsidTr="00BC75BE">
        <w:trPr>
          <w:gridBefore w:val="1"/>
          <w:wBefore w:w="6" w:type="dxa"/>
        </w:trPr>
        <w:tc>
          <w:tcPr>
            <w:tcW w:w="3958" w:type="dxa"/>
          </w:tcPr>
          <w:p w14:paraId="6ED673BC" w14:textId="0D043D6A"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Velar por la excelencia y pertinencia de los programas y proyectos que se ejecutan en la unidad. </w:t>
            </w:r>
          </w:p>
        </w:tc>
        <w:tc>
          <w:tcPr>
            <w:tcW w:w="4678" w:type="dxa"/>
          </w:tcPr>
          <w:p w14:paraId="3422ED22" w14:textId="7C758EC7"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a) Velar por la excelencia y pertinencia de los programas, proyectos y actividades de apoyo a la investigación, así como las actividades de acción social que se ejecutan en el IIP. </w:t>
            </w:r>
          </w:p>
        </w:tc>
        <w:tc>
          <w:tcPr>
            <w:tcW w:w="3828" w:type="dxa"/>
          </w:tcPr>
          <w:p w14:paraId="3AEFF251" w14:textId="44D2D89F"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a) Velar por la excelencia y pertinencia de los programas, proyectos, </w:t>
            </w:r>
            <w:r w:rsidR="008E5380" w:rsidRPr="00BC75BE">
              <w:rPr>
                <w:rFonts w:ascii="Times New Roman" w:hAnsi="Times New Roman"/>
                <w:sz w:val="22"/>
                <w:szCs w:val="22"/>
                <w:lang w:val="es-ES"/>
              </w:rPr>
              <w:t>así</w:t>
            </w:r>
            <w:r w:rsidRPr="00BC75BE">
              <w:rPr>
                <w:rFonts w:ascii="Times New Roman" w:hAnsi="Times New Roman"/>
                <w:sz w:val="22"/>
                <w:szCs w:val="22"/>
                <w:lang w:val="es-ES"/>
              </w:rPr>
              <w:t xml:space="preserve">́ como de las actividades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que se ejecutan en la unidad.</w:t>
            </w:r>
          </w:p>
        </w:tc>
      </w:tr>
      <w:tr w:rsidR="00BC75BE" w:rsidRPr="00BC75BE" w14:paraId="0FF1E6C6" w14:textId="77777777" w:rsidTr="00BC75BE">
        <w:trPr>
          <w:gridBefore w:val="1"/>
          <w:wBefore w:w="6" w:type="dxa"/>
        </w:trPr>
        <w:tc>
          <w:tcPr>
            <w:tcW w:w="3958" w:type="dxa"/>
          </w:tcPr>
          <w:p w14:paraId="3F8EA589" w14:textId="0203F952"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b) Proponer al Consejo Asesor las directrices, planes estratégicos, planes operativos, normas y procedimientos de investigación, de acuerdo con este reglamento y las políticas emanadas del Consejo Universitario. </w:t>
            </w:r>
          </w:p>
        </w:tc>
        <w:tc>
          <w:tcPr>
            <w:tcW w:w="4678" w:type="dxa"/>
          </w:tcPr>
          <w:p w14:paraId="5E715F58" w14:textId="5AB21E03"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b) Proponer al Consejo Asesor las directrices, planes estratégicos, planes operativos, líneas, normas y procedimientos de investigación, de acuerdo con el Reglamento de la Investigación en la Universidad de Costa Rica y las políticas emanadas del Consejo Universitario. </w:t>
            </w:r>
          </w:p>
        </w:tc>
        <w:tc>
          <w:tcPr>
            <w:tcW w:w="3828" w:type="dxa"/>
          </w:tcPr>
          <w:p w14:paraId="3E63A65C" w14:textId="24CA9AB8"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b) Proponer al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 xml:space="preserve"> las directrices, planes </w:t>
            </w:r>
            <w:r w:rsidR="008E5380" w:rsidRPr="00BC75BE">
              <w:rPr>
                <w:rFonts w:ascii="Times New Roman" w:hAnsi="Times New Roman"/>
                <w:sz w:val="22"/>
                <w:szCs w:val="22"/>
                <w:lang w:val="es-ES"/>
              </w:rPr>
              <w:t>estratégicos</w:t>
            </w:r>
            <w:r w:rsidRPr="00BC75BE">
              <w:rPr>
                <w:rFonts w:ascii="Times New Roman" w:hAnsi="Times New Roman"/>
                <w:sz w:val="22"/>
                <w:szCs w:val="22"/>
                <w:lang w:val="es-ES"/>
              </w:rPr>
              <w:t xml:space="preserve">, planes operativos, </w:t>
            </w:r>
            <w:r w:rsidR="008E5380" w:rsidRPr="00BC75BE">
              <w:rPr>
                <w:rFonts w:ascii="Times New Roman" w:hAnsi="Times New Roman"/>
                <w:sz w:val="22"/>
                <w:szCs w:val="22"/>
                <w:lang w:val="es-ES"/>
              </w:rPr>
              <w:t>líneas</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especificas</w:t>
            </w:r>
            <w:r w:rsidRPr="00BC75BE">
              <w:rPr>
                <w:rFonts w:ascii="Times New Roman" w:hAnsi="Times New Roman"/>
                <w:sz w:val="22"/>
                <w:szCs w:val="22"/>
                <w:lang w:val="es-ES"/>
              </w:rPr>
              <w:t xml:space="preserve">, normas y procedimientos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de acuerdo con este reglamento y las </w:t>
            </w:r>
            <w:r w:rsidR="008E5380" w:rsidRPr="00BC75BE">
              <w:rPr>
                <w:rFonts w:ascii="Times New Roman" w:hAnsi="Times New Roman"/>
                <w:sz w:val="22"/>
                <w:szCs w:val="22"/>
                <w:lang w:val="es-ES"/>
              </w:rPr>
              <w:t>políticas</w:t>
            </w:r>
            <w:r w:rsidRPr="00BC75BE">
              <w:rPr>
                <w:rFonts w:ascii="Times New Roman" w:hAnsi="Times New Roman"/>
                <w:sz w:val="22"/>
                <w:szCs w:val="22"/>
                <w:lang w:val="es-ES"/>
              </w:rPr>
              <w:t xml:space="preserve"> emanadas del Consejo Universitario.</w:t>
            </w:r>
          </w:p>
        </w:tc>
      </w:tr>
      <w:tr w:rsidR="00BC75BE" w:rsidRPr="00BC75BE" w14:paraId="405A21C1" w14:textId="77777777" w:rsidTr="00BC75BE">
        <w:trPr>
          <w:gridBefore w:val="1"/>
          <w:wBefore w:w="6" w:type="dxa"/>
        </w:trPr>
        <w:tc>
          <w:tcPr>
            <w:tcW w:w="3958" w:type="dxa"/>
          </w:tcPr>
          <w:p w14:paraId="7942A421" w14:textId="34BD27F9"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 Evaluar, dar seguimiento y asesoría al personal de investigación adscrito, mediante criterios basados en la producción académica. </w:t>
            </w:r>
          </w:p>
        </w:tc>
        <w:tc>
          <w:tcPr>
            <w:tcW w:w="4678" w:type="dxa"/>
          </w:tcPr>
          <w:p w14:paraId="0C9F7CD4" w14:textId="15607BD8"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c) Evaluar, dar seguimiento y asesoría al personal de investigación adscrito, mediante criterios basados en la producción académica. </w:t>
            </w:r>
          </w:p>
        </w:tc>
        <w:tc>
          <w:tcPr>
            <w:tcW w:w="3828" w:type="dxa"/>
          </w:tcPr>
          <w:p w14:paraId="5D8487C9" w14:textId="50697992"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c) Evaluar, dar seguimiento y asesoramiento al personal investigador adscrito, mediante criterios basados en la </w:t>
            </w:r>
            <w:r w:rsidR="008E5380" w:rsidRPr="00BC75BE">
              <w:rPr>
                <w:rFonts w:ascii="Times New Roman" w:hAnsi="Times New Roman"/>
                <w:sz w:val="22"/>
                <w:szCs w:val="22"/>
                <w:lang w:val="es-ES"/>
              </w:rPr>
              <w:t>producción</w:t>
            </w:r>
            <w:r w:rsidRPr="00BC75BE">
              <w:rPr>
                <w:rFonts w:ascii="Times New Roman" w:hAnsi="Times New Roman"/>
                <w:sz w:val="22"/>
                <w:szCs w:val="22"/>
                <w:lang w:val="es-ES"/>
              </w:rPr>
              <w:t xml:space="preserve"> </w:t>
            </w:r>
            <w:r w:rsidR="008E5380" w:rsidRPr="00BC75BE">
              <w:rPr>
                <w:rFonts w:ascii="Times New Roman" w:hAnsi="Times New Roman"/>
                <w:sz w:val="22"/>
                <w:szCs w:val="22"/>
                <w:lang w:val="es-ES"/>
              </w:rPr>
              <w:t>académica</w:t>
            </w:r>
            <w:r w:rsidRPr="00BC75BE">
              <w:rPr>
                <w:rFonts w:ascii="Times New Roman" w:hAnsi="Times New Roman"/>
                <w:sz w:val="22"/>
                <w:szCs w:val="22"/>
                <w:lang w:val="es-ES"/>
              </w:rPr>
              <w:t>.</w:t>
            </w:r>
          </w:p>
        </w:tc>
      </w:tr>
      <w:tr w:rsidR="00BC75BE" w:rsidRPr="00BC75BE" w14:paraId="50359AFE" w14:textId="77777777" w:rsidTr="00BC75BE">
        <w:trPr>
          <w:gridBefore w:val="1"/>
          <w:wBefore w:w="6" w:type="dxa"/>
        </w:trPr>
        <w:tc>
          <w:tcPr>
            <w:tcW w:w="3958" w:type="dxa"/>
          </w:tcPr>
          <w:p w14:paraId="4C51B0F3" w14:textId="1554CFD5"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d) Recomendar ante el Consejo Asesor la adscripción del personal científico, así́ como la separación de este cuando existan causas de incumplimiento que lo ameriten. </w:t>
            </w:r>
          </w:p>
        </w:tc>
        <w:tc>
          <w:tcPr>
            <w:tcW w:w="4678" w:type="dxa"/>
          </w:tcPr>
          <w:p w14:paraId="74FE3AA2" w14:textId="02450D62" w:rsidR="005C6EAE" w:rsidRPr="00BC75BE" w:rsidRDefault="005C6EAE" w:rsidP="00EC67A9">
            <w:pPr>
              <w:pStyle w:val="NormalWeb"/>
              <w:spacing w:before="120" w:beforeAutospacing="0" w:after="120" w:afterAutospacing="0"/>
              <w:rPr>
                <w:rFonts w:ascii="Times New Roman" w:hAnsi="Times New Roman"/>
                <w:bCs/>
                <w:strike/>
                <w:sz w:val="22"/>
                <w:szCs w:val="22"/>
                <w:lang w:val="es-ES"/>
              </w:rPr>
            </w:pPr>
            <w:r w:rsidRPr="00BC75BE">
              <w:rPr>
                <w:rFonts w:ascii="Times New Roman" w:hAnsi="Times New Roman"/>
                <w:sz w:val="22"/>
                <w:szCs w:val="22"/>
                <w:lang w:val="es-ES"/>
              </w:rPr>
              <w:t xml:space="preserve">d) Aprobar la adscripción del personal científico, así como su separación cuando, y a partir del debido proceso, las autoridades competentes determinen que existe incumplimiento de sus deberes y responsabilidades dentro del proceso de </w:t>
            </w:r>
            <w:r w:rsidR="00B33BB8" w:rsidRPr="00BC75BE">
              <w:rPr>
                <w:rFonts w:ascii="Times New Roman" w:hAnsi="Times New Roman"/>
                <w:sz w:val="22"/>
                <w:szCs w:val="22"/>
                <w:lang w:val="es-ES"/>
              </w:rPr>
              <w:t>investigación</w:t>
            </w:r>
            <w:r w:rsidRPr="00BC75BE">
              <w:rPr>
                <w:rFonts w:ascii="Times New Roman" w:hAnsi="Times New Roman"/>
                <w:sz w:val="22"/>
                <w:szCs w:val="22"/>
                <w:lang w:val="es-ES"/>
              </w:rPr>
              <w:t>.</w:t>
            </w:r>
          </w:p>
        </w:tc>
        <w:tc>
          <w:tcPr>
            <w:tcW w:w="3828" w:type="dxa"/>
          </w:tcPr>
          <w:p w14:paraId="581C4951" w14:textId="10233440"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d) Aprobar la </w:t>
            </w:r>
            <w:r w:rsidR="008E5380" w:rsidRPr="00BC75BE">
              <w:rPr>
                <w:rFonts w:ascii="Times New Roman" w:hAnsi="Times New Roman"/>
                <w:sz w:val="22"/>
                <w:szCs w:val="22"/>
                <w:lang w:val="es-ES"/>
              </w:rPr>
              <w:t>adscripción</w:t>
            </w:r>
            <w:r w:rsidRPr="00BC75BE">
              <w:rPr>
                <w:rFonts w:ascii="Times New Roman" w:hAnsi="Times New Roman"/>
                <w:sz w:val="22"/>
                <w:szCs w:val="22"/>
                <w:lang w:val="es-ES"/>
              </w:rPr>
              <w:t xml:space="preserve"> del personal investigador o su </w:t>
            </w:r>
            <w:r w:rsidR="008E5380" w:rsidRPr="00BC75BE">
              <w:rPr>
                <w:rFonts w:ascii="Times New Roman" w:hAnsi="Times New Roman"/>
                <w:sz w:val="22"/>
                <w:szCs w:val="22"/>
                <w:lang w:val="es-ES"/>
              </w:rPr>
              <w:t>separación</w:t>
            </w:r>
            <w:r w:rsidRPr="00BC75BE">
              <w:rPr>
                <w:rFonts w:ascii="Times New Roman" w:hAnsi="Times New Roman"/>
                <w:sz w:val="22"/>
                <w:szCs w:val="22"/>
                <w:lang w:val="es-ES"/>
              </w:rPr>
              <w:t xml:space="preserve">, cuando, a partir del debido proceso, las autoridades competentes determinen que existe incumplimiento de sus deberes y responsabilidades dentro del proceso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w:t>
            </w:r>
          </w:p>
        </w:tc>
      </w:tr>
      <w:tr w:rsidR="00BC75BE" w:rsidRPr="00BC75BE" w14:paraId="46DFD162" w14:textId="77777777" w:rsidTr="00BC75BE">
        <w:trPr>
          <w:gridBefore w:val="1"/>
          <w:wBefore w:w="6" w:type="dxa"/>
        </w:trPr>
        <w:tc>
          <w:tcPr>
            <w:tcW w:w="3958" w:type="dxa"/>
          </w:tcPr>
          <w:p w14:paraId="1CD5452C" w14:textId="71B5D839"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e) Autorizar la incorporación de personal visitante y de estudiantes de grado y de posgrado. </w:t>
            </w:r>
          </w:p>
        </w:tc>
        <w:tc>
          <w:tcPr>
            <w:tcW w:w="4678" w:type="dxa"/>
          </w:tcPr>
          <w:p w14:paraId="3CCB7C15" w14:textId="65F999FC"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e) Aprobar la incorporación de personas investigadoras visitantes y del estudiantado de grado, posgrado y visitante.</w:t>
            </w:r>
          </w:p>
        </w:tc>
        <w:tc>
          <w:tcPr>
            <w:tcW w:w="3828" w:type="dxa"/>
          </w:tcPr>
          <w:p w14:paraId="6563F5F6" w14:textId="35D82C28"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e) Aprobar la </w:t>
            </w:r>
            <w:r w:rsidR="008E5380" w:rsidRPr="00BC75BE">
              <w:rPr>
                <w:rFonts w:ascii="Times New Roman" w:hAnsi="Times New Roman"/>
                <w:sz w:val="22"/>
                <w:szCs w:val="22"/>
                <w:lang w:val="es-ES"/>
              </w:rPr>
              <w:t>incorporación</w:t>
            </w:r>
            <w:r w:rsidRPr="00BC75BE">
              <w:rPr>
                <w:rFonts w:ascii="Times New Roman" w:hAnsi="Times New Roman"/>
                <w:sz w:val="22"/>
                <w:szCs w:val="22"/>
                <w:lang w:val="es-ES"/>
              </w:rPr>
              <w:t xml:space="preserve"> de personas investigadoras visitantes y del estudiantado de grado, posgrado o visitante.</w:t>
            </w:r>
          </w:p>
        </w:tc>
      </w:tr>
      <w:tr w:rsidR="00BC75BE" w:rsidRPr="00BC75BE" w14:paraId="42C693B9" w14:textId="77777777" w:rsidTr="00BC75BE">
        <w:trPr>
          <w:gridBefore w:val="1"/>
          <w:wBefore w:w="6" w:type="dxa"/>
        </w:trPr>
        <w:tc>
          <w:tcPr>
            <w:tcW w:w="3958" w:type="dxa"/>
          </w:tcPr>
          <w:p w14:paraId="4D893DC5" w14:textId="6834E53C"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f) Conocer, evaluar y aprobar las líneas prioritarias de investigación, tanto como los programas y proyectos presentados por el personal de investigación adscrito y por los y las científicos(as) visitantes o ad Honorem, con base en al menos los instrumentos diseñados por la Vicerrectoría de Investigación, antes de su debida inscripción. Analizar si el presupuesto y las cargas académicas son acordes con la propuesta de investigación. </w:t>
            </w:r>
          </w:p>
        </w:tc>
        <w:tc>
          <w:tcPr>
            <w:tcW w:w="4678" w:type="dxa"/>
          </w:tcPr>
          <w:p w14:paraId="2513954C" w14:textId="75E1215E" w:rsidR="005C6EAE" w:rsidRPr="00BC75BE" w:rsidRDefault="005C6EAE" w:rsidP="00EC67A9">
            <w:pPr>
              <w:pStyle w:val="NormalWeb"/>
              <w:spacing w:before="120" w:beforeAutospacing="0" w:after="120" w:afterAutospacing="0"/>
              <w:rPr>
                <w:rFonts w:ascii="Times New Roman" w:hAnsi="Times New Roman"/>
                <w:bCs/>
                <w:strike/>
                <w:sz w:val="22"/>
                <w:szCs w:val="22"/>
                <w:lang w:val="es-ES"/>
              </w:rPr>
            </w:pPr>
            <w:r w:rsidRPr="00BC75BE">
              <w:rPr>
                <w:rFonts w:ascii="Times New Roman" w:hAnsi="Times New Roman"/>
                <w:sz w:val="22"/>
                <w:szCs w:val="22"/>
                <w:lang w:val="es-ES"/>
              </w:rPr>
              <w:t>f) Conocer, evaluar, aprobar o rechazar los programas, proyectos y actividades de apoyo a la investigación, así como de acción social, con base en al menos los instrumentos diseñados por la Vicerrectoría de Investigación, antes de su debida inscripción.</w:t>
            </w:r>
          </w:p>
        </w:tc>
        <w:tc>
          <w:tcPr>
            <w:tcW w:w="3828" w:type="dxa"/>
          </w:tcPr>
          <w:p w14:paraId="7B533935" w14:textId="761BD1C3"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f) Conocer, evaluar, aprobar o rechazar los programas, proyectos o las actividades de apoyo a la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con base en al menos los instrumentos </w:t>
            </w:r>
            <w:r w:rsidR="008E5380" w:rsidRPr="00BC75BE">
              <w:rPr>
                <w:rFonts w:ascii="Times New Roman" w:hAnsi="Times New Roman"/>
                <w:sz w:val="22"/>
                <w:szCs w:val="22"/>
                <w:lang w:val="es-ES"/>
              </w:rPr>
              <w:t>diseñados</w:t>
            </w:r>
            <w:r w:rsidRPr="00BC75BE">
              <w:rPr>
                <w:rFonts w:ascii="Times New Roman" w:hAnsi="Times New Roman"/>
                <w:sz w:val="22"/>
                <w:szCs w:val="22"/>
                <w:lang w:val="es-ES"/>
              </w:rPr>
              <w:t xml:space="preserve"> por la </w:t>
            </w:r>
            <w:r w:rsidR="008E5380"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8E5380"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antes de su debida </w:t>
            </w:r>
            <w:r w:rsidR="00CE054B" w:rsidRPr="00BC75BE">
              <w:rPr>
                <w:rFonts w:ascii="Times New Roman" w:hAnsi="Times New Roman"/>
                <w:sz w:val="22"/>
                <w:szCs w:val="22"/>
                <w:lang w:val="es-ES"/>
              </w:rPr>
              <w:t>inscripción</w:t>
            </w:r>
            <w:r w:rsidRPr="00BC75BE">
              <w:rPr>
                <w:rFonts w:ascii="Times New Roman" w:hAnsi="Times New Roman"/>
                <w:sz w:val="22"/>
                <w:szCs w:val="22"/>
                <w:lang w:val="es-ES"/>
              </w:rPr>
              <w:t>.</w:t>
            </w:r>
          </w:p>
        </w:tc>
      </w:tr>
      <w:tr w:rsidR="00BC75BE" w:rsidRPr="00BC75BE" w14:paraId="2190ED88" w14:textId="77777777" w:rsidTr="00BC75BE">
        <w:trPr>
          <w:gridBefore w:val="1"/>
          <w:wBefore w:w="6" w:type="dxa"/>
        </w:trPr>
        <w:tc>
          <w:tcPr>
            <w:tcW w:w="3958" w:type="dxa"/>
          </w:tcPr>
          <w:p w14:paraId="273DEB65" w14:textId="77777777" w:rsidR="005C6EAE" w:rsidRPr="00BC75BE" w:rsidRDefault="005C6EAE" w:rsidP="00EC67A9">
            <w:pPr>
              <w:pStyle w:val="NormalWeb"/>
              <w:spacing w:before="120" w:beforeAutospacing="0" w:after="120" w:afterAutospacing="0"/>
              <w:rPr>
                <w:rFonts w:ascii="Times New Roman" w:hAnsi="Times New Roman"/>
                <w:sz w:val="22"/>
                <w:szCs w:val="22"/>
                <w:lang w:val="es-ES"/>
              </w:rPr>
            </w:pPr>
          </w:p>
        </w:tc>
        <w:tc>
          <w:tcPr>
            <w:tcW w:w="4678" w:type="dxa"/>
          </w:tcPr>
          <w:p w14:paraId="0D7C3A0A" w14:textId="12CE2901"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g) Analizar si el presupuesto, las cargas académicas o la jornada laboral son acordes con la propuesta de investigación planteada, y realizar las recomendaciones pertinentes a la </w:t>
            </w:r>
            <w:r w:rsidR="00FC1DA0" w:rsidRPr="00BC75BE">
              <w:rPr>
                <w:rFonts w:ascii="Times New Roman" w:hAnsi="Times New Roman"/>
                <w:sz w:val="22"/>
                <w:szCs w:val="22"/>
                <w:lang w:val="es-ES"/>
              </w:rPr>
              <w:t>D</w:t>
            </w:r>
            <w:r w:rsidRPr="00BC75BE">
              <w:rPr>
                <w:rFonts w:ascii="Times New Roman" w:hAnsi="Times New Roman"/>
                <w:sz w:val="22"/>
                <w:szCs w:val="22"/>
                <w:lang w:val="es-ES"/>
              </w:rPr>
              <w:t xml:space="preserve">irección </w:t>
            </w:r>
            <w:r w:rsidR="00665F33" w:rsidRPr="00BC75BE">
              <w:rPr>
                <w:rFonts w:ascii="Times New Roman" w:hAnsi="Times New Roman"/>
                <w:sz w:val="22"/>
                <w:szCs w:val="22"/>
                <w:lang w:val="es-ES"/>
              </w:rPr>
              <w:t xml:space="preserve">del IIP </w:t>
            </w:r>
            <w:r w:rsidRPr="00BC75BE">
              <w:rPr>
                <w:rFonts w:ascii="Times New Roman" w:hAnsi="Times New Roman"/>
                <w:sz w:val="22"/>
                <w:szCs w:val="22"/>
                <w:lang w:val="es-ES"/>
              </w:rPr>
              <w:t>para la aprobación de los tiempos para investigación</w:t>
            </w:r>
          </w:p>
        </w:tc>
        <w:tc>
          <w:tcPr>
            <w:tcW w:w="3828" w:type="dxa"/>
          </w:tcPr>
          <w:p w14:paraId="71CB5BE2" w14:textId="084D67B1"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g) Analizar si el presupuesto, las cargas </w:t>
            </w:r>
            <w:r w:rsidR="00CE054B" w:rsidRPr="00BC75BE">
              <w:rPr>
                <w:rFonts w:ascii="Times New Roman" w:hAnsi="Times New Roman"/>
                <w:sz w:val="22"/>
                <w:szCs w:val="22"/>
                <w:lang w:val="es-ES"/>
              </w:rPr>
              <w:t>académicas</w:t>
            </w:r>
            <w:r w:rsidRPr="00BC75BE">
              <w:rPr>
                <w:rFonts w:ascii="Times New Roman" w:hAnsi="Times New Roman"/>
                <w:sz w:val="22"/>
                <w:szCs w:val="22"/>
                <w:lang w:val="es-ES"/>
              </w:rPr>
              <w:t xml:space="preserve"> o la jornada laboral son acordes con la propuesta de </w:t>
            </w:r>
            <w:r w:rsidR="00CE054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planteada, y realizar las recomendaciones pertinentes a la </w:t>
            </w:r>
            <w:r w:rsidR="00CE054B" w:rsidRPr="00BC75BE">
              <w:rPr>
                <w:rFonts w:ascii="Times New Roman" w:hAnsi="Times New Roman"/>
                <w:sz w:val="22"/>
                <w:szCs w:val="22"/>
                <w:lang w:val="es-ES"/>
              </w:rPr>
              <w:t>dirección</w:t>
            </w:r>
            <w:r w:rsidRPr="00BC75BE">
              <w:rPr>
                <w:rFonts w:ascii="Times New Roman" w:hAnsi="Times New Roman"/>
                <w:sz w:val="22"/>
                <w:szCs w:val="22"/>
                <w:lang w:val="es-ES"/>
              </w:rPr>
              <w:t xml:space="preserve"> de la unidad correspondiente para la </w:t>
            </w:r>
            <w:r w:rsidR="00CE054B" w:rsidRPr="00BC75BE">
              <w:rPr>
                <w:rFonts w:ascii="Times New Roman" w:hAnsi="Times New Roman"/>
                <w:sz w:val="22"/>
                <w:szCs w:val="22"/>
                <w:lang w:val="es-ES"/>
              </w:rPr>
              <w:t>aprobación</w:t>
            </w:r>
            <w:r w:rsidRPr="00BC75BE">
              <w:rPr>
                <w:rFonts w:ascii="Times New Roman" w:hAnsi="Times New Roman"/>
                <w:sz w:val="22"/>
                <w:szCs w:val="22"/>
                <w:lang w:val="es-ES"/>
              </w:rPr>
              <w:t xml:space="preserve"> de los tiempos para </w:t>
            </w:r>
            <w:r w:rsidR="00CE054B" w:rsidRPr="00BC75BE">
              <w:rPr>
                <w:rFonts w:ascii="Times New Roman" w:hAnsi="Times New Roman"/>
                <w:sz w:val="22"/>
                <w:szCs w:val="22"/>
                <w:lang w:val="es-ES"/>
              </w:rPr>
              <w:t>investigación</w:t>
            </w:r>
            <w:r w:rsidRPr="00BC75BE">
              <w:rPr>
                <w:rFonts w:ascii="Times New Roman" w:hAnsi="Times New Roman"/>
                <w:sz w:val="22"/>
                <w:szCs w:val="22"/>
                <w:lang w:val="es-ES"/>
              </w:rPr>
              <w:t>.</w:t>
            </w:r>
          </w:p>
        </w:tc>
      </w:tr>
      <w:tr w:rsidR="00BC75BE" w:rsidRPr="00BC75BE" w14:paraId="1531448F" w14:textId="77777777" w:rsidTr="00BC75BE">
        <w:trPr>
          <w:gridBefore w:val="1"/>
          <w:wBefore w:w="6" w:type="dxa"/>
        </w:trPr>
        <w:tc>
          <w:tcPr>
            <w:tcW w:w="3958" w:type="dxa"/>
          </w:tcPr>
          <w:p w14:paraId="726C003D" w14:textId="504B299B"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g) Convocar al personal de investigación adscrito a seminarios periódicos u otras actividades para presentar, analizar y divulgar propuestas de programas, proyectos y resultados de la investigación. </w:t>
            </w:r>
          </w:p>
        </w:tc>
        <w:tc>
          <w:tcPr>
            <w:tcW w:w="4678" w:type="dxa"/>
          </w:tcPr>
          <w:p w14:paraId="345212FC" w14:textId="54A567EC"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h) Convocar al personal de investigación adscrito a seminarios periódicos u otras actividades para presentar, analizar y divulgar propuestas de programas, proyectos</w:t>
            </w:r>
            <w:r w:rsidR="00342694" w:rsidRPr="00BC75BE">
              <w:rPr>
                <w:rFonts w:ascii="Times New Roman" w:hAnsi="Times New Roman"/>
                <w:sz w:val="22"/>
                <w:szCs w:val="22"/>
                <w:lang w:val="es-ES"/>
              </w:rPr>
              <w:t xml:space="preserve">, </w:t>
            </w:r>
            <w:r w:rsidRPr="00BC75BE">
              <w:rPr>
                <w:rFonts w:ascii="Times New Roman" w:hAnsi="Times New Roman"/>
                <w:sz w:val="22"/>
                <w:szCs w:val="22"/>
                <w:lang w:val="es-ES"/>
              </w:rPr>
              <w:t>actividades de apoyo a la investigación</w:t>
            </w:r>
            <w:r w:rsidR="00342694" w:rsidRPr="00BC75BE">
              <w:rPr>
                <w:rFonts w:ascii="Times New Roman" w:hAnsi="Times New Roman"/>
                <w:sz w:val="22"/>
                <w:szCs w:val="22"/>
                <w:lang w:val="es-ES"/>
              </w:rPr>
              <w:t xml:space="preserve"> y actividades de acción social, </w:t>
            </w:r>
            <w:r w:rsidRPr="00BC75BE">
              <w:rPr>
                <w:rFonts w:ascii="Times New Roman" w:hAnsi="Times New Roman"/>
                <w:sz w:val="22"/>
                <w:szCs w:val="22"/>
                <w:lang w:val="es-ES"/>
              </w:rPr>
              <w:t xml:space="preserve">así como resultados de la investigación. </w:t>
            </w:r>
          </w:p>
        </w:tc>
        <w:tc>
          <w:tcPr>
            <w:tcW w:w="3828" w:type="dxa"/>
          </w:tcPr>
          <w:p w14:paraId="4BAF0A77" w14:textId="27CE691C"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h) Convocar al personal investigador adscrito a seminarios </w:t>
            </w:r>
            <w:r w:rsidR="00537CB8" w:rsidRPr="00BC75BE">
              <w:rPr>
                <w:rFonts w:ascii="Times New Roman" w:hAnsi="Times New Roman"/>
                <w:sz w:val="22"/>
                <w:szCs w:val="22"/>
                <w:lang w:val="es-ES"/>
              </w:rPr>
              <w:t>periódicos</w:t>
            </w:r>
            <w:r w:rsidRPr="00BC75BE">
              <w:rPr>
                <w:rFonts w:ascii="Times New Roman" w:hAnsi="Times New Roman"/>
                <w:sz w:val="22"/>
                <w:szCs w:val="22"/>
                <w:lang w:val="es-ES"/>
              </w:rPr>
              <w:t xml:space="preserve"> u otras actividades para presentar, analizar y divulgar propuestas de programas, proyectos, actividades de apoyo a la </w:t>
            </w:r>
            <w:r w:rsidR="00CE054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o resultados de la </w:t>
            </w:r>
            <w:r w:rsidR="00CE054B" w:rsidRPr="00BC75BE">
              <w:rPr>
                <w:rFonts w:ascii="Times New Roman" w:hAnsi="Times New Roman"/>
                <w:sz w:val="22"/>
                <w:szCs w:val="22"/>
                <w:lang w:val="es-ES"/>
              </w:rPr>
              <w:t>investigación</w:t>
            </w:r>
            <w:r w:rsidRPr="00BC75BE">
              <w:rPr>
                <w:rFonts w:ascii="Times New Roman" w:hAnsi="Times New Roman"/>
                <w:sz w:val="22"/>
                <w:szCs w:val="22"/>
                <w:lang w:val="es-ES"/>
              </w:rPr>
              <w:t>.</w:t>
            </w:r>
          </w:p>
        </w:tc>
      </w:tr>
      <w:tr w:rsidR="00BC75BE" w:rsidRPr="00BC75BE" w14:paraId="69BF28A6" w14:textId="77777777" w:rsidTr="00BC75BE">
        <w:trPr>
          <w:gridBefore w:val="1"/>
          <w:wBefore w:w="6" w:type="dxa"/>
        </w:trPr>
        <w:tc>
          <w:tcPr>
            <w:tcW w:w="3958" w:type="dxa"/>
          </w:tcPr>
          <w:p w14:paraId="78E61D39" w14:textId="6E87EDFB"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h) Evaluar los informes de avances de los diferentes proyectos y programas de </w:t>
            </w:r>
            <w:r w:rsidRPr="00BC75BE">
              <w:rPr>
                <w:rFonts w:ascii="Times New Roman" w:hAnsi="Times New Roman"/>
                <w:sz w:val="22"/>
                <w:szCs w:val="22"/>
                <w:lang w:val="es-ES"/>
              </w:rPr>
              <w:lastRenderedPageBreak/>
              <w:t xml:space="preserve">investigación, informes parciales e informes finales, de acuerdo con los criterios definidos por la Vicerrectoría de Investigación. </w:t>
            </w:r>
          </w:p>
        </w:tc>
        <w:tc>
          <w:tcPr>
            <w:tcW w:w="4678" w:type="dxa"/>
          </w:tcPr>
          <w:p w14:paraId="2EFC0DC4" w14:textId="5912A0FC"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lastRenderedPageBreak/>
              <w:t xml:space="preserve">i) Evaluar los informes de avance de los diferentes programas, proyectos y actividades de apoyo a la </w:t>
            </w:r>
            <w:r w:rsidRPr="00BC75BE">
              <w:rPr>
                <w:rFonts w:ascii="Times New Roman" w:hAnsi="Times New Roman"/>
                <w:sz w:val="22"/>
                <w:szCs w:val="22"/>
                <w:lang w:val="es-ES"/>
              </w:rPr>
              <w:lastRenderedPageBreak/>
              <w:t xml:space="preserve">investigación, </w:t>
            </w:r>
            <w:r w:rsidR="00342694" w:rsidRPr="00BC75BE">
              <w:rPr>
                <w:rFonts w:ascii="Times New Roman" w:hAnsi="Times New Roman"/>
                <w:sz w:val="22"/>
                <w:szCs w:val="22"/>
                <w:lang w:val="es-ES"/>
              </w:rPr>
              <w:t xml:space="preserve">y actividades de acción social </w:t>
            </w:r>
            <w:r w:rsidRPr="00BC75BE">
              <w:rPr>
                <w:rFonts w:ascii="Times New Roman" w:hAnsi="Times New Roman"/>
                <w:sz w:val="22"/>
                <w:szCs w:val="22"/>
                <w:lang w:val="es-ES"/>
              </w:rPr>
              <w:t>sean informes parciales e informes finales, de acuerdo con los criterios de evaluación definidos por la Vicerrectoría de Investigación</w:t>
            </w:r>
            <w:r w:rsidR="00342694" w:rsidRPr="00BC75BE">
              <w:rPr>
                <w:rFonts w:ascii="Times New Roman" w:hAnsi="Times New Roman"/>
                <w:sz w:val="22"/>
                <w:szCs w:val="22"/>
                <w:lang w:val="es-ES"/>
              </w:rPr>
              <w:t xml:space="preserve"> y la Vicerrectoría de Acción Social.</w:t>
            </w:r>
          </w:p>
        </w:tc>
        <w:tc>
          <w:tcPr>
            <w:tcW w:w="3828" w:type="dxa"/>
          </w:tcPr>
          <w:p w14:paraId="16A8EE00" w14:textId="53E9E9C4"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lastRenderedPageBreak/>
              <w:t xml:space="preserve">i) Evaluar los informes de avances de los diferentes programas, proyectos o </w:t>
            </w:r>
            <w:r w:rsidRPr="00BC75BE">
              <w:rPr>
                <w:rFonts w:ascii="Times New Roman" w:hAnsi="Times New Roman"/>
                <w:sz w:val="22"/>
                <w:szCs w:val="22"/>
                <w:lang w:val="es-ES"/>
              </w:rPr>
              <w:lastRenderedPageBreak/>
              <w:t xml:space="preserve">actividades de apoyo a la </w:t>
            </w:r>
            <w:r w:rsidR="00BC6E0B">
              <w:rPr>
                <w:rFonts w:ascii="Times New Roman" w:hAnsi="Times New Roman"/>
                <w:sz w:val="22"/>
                <w:szCs w:val="22"/>
                <w:lang w:val="es-ES"/>
              </w:rPr>
              <w:t>investigación</w:t>
            </w:r>
            <w:r w:rsidRPr="00BC75BE">
              <w:rPr>
                <w:rFonts w:ascii="Times New Roman" w:hAnsi="Times New Roman"/>
                <w:sz w:val="22"/>
                <w:szCs w:val="22"/>
                <w:lang w:val="es-ES"/>
              </w:rPr>
              <w:t xml:space="preserve">, sean informes parciales e informes finales, de acuerdo con los criterios de </w:t>
            </w:r>
            <w:r w:rsidR="00BC6E0B">
              <w:rPr>
                <w:rFonts w:ascii="Times New Roman" w:hAnsi="Times New Roman"/>
                <w:sz w:val="22"/>
                <w:szCs w:val="22"/>
                <w:lang w:val="es-ES"/>
              </w:rPr>
              <w:t>evaluación</w:t>
            </w:r>
            <w:r w:rsidRPr="00BC75BE">
              <w:rPr>
                <w:rFonts w:ascii="Times New Roman" w:hAnsi="Times New Roman"/>
                <w:sz w:val="22"/>
                <w:szCs w:val="22"/>
                <w:lang w:val="es-ES"/>
              </w:rPr>
              <w:t xml:space="preserve"> definidos por la </w:t>
            </w:r>
            <w:r w:rsidR="00BC6E0B">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BC6E0B">
              <w:rPr>
                <w:rFonts w:ascii="Times New Roman" w:hAnsi="Times New Roman"/>
                <w:sz w:val="22"/>
                <w:szCs w:val="22"/>
                <w:lang w:val="es-ES"/>
              </w:rPr>
              <w:t>Investigación</w:t>
            </w:r>
            <w:r w:rsidRPr="00BC75BE">
              <w:rPr>
                <w:rFonts w:ascii="Times New Roman" w:hAnsi="Times New Roman"/>
                <w:sz w:val="22"/>
                <w:szCs w:val="22"/>
                <w:lang w:val="es-ES"/>
              </w:rPr>
              <w:t>.</w:t>
            </w:r>
          </w:p>
        </w:tc>
      </w:tr>
      <w:tr w:rsidR="00BC75BE" w:rsidRPr="00BC75BE" w14:paraId="308A69AC" w14:textId="77777777" w:rsidTr="00BC75BE">
        <w:trPr>
          <w:gridBefore w:val="1"/>
          <w:wBefore w:w="6" w:type="dxa"/>
        </w:trPr>
        <w:tc>
          <w:tcPr>
            <w:tcW w:w="3958" w:type="dxa"/>
          </w:tcPr>
          <w:p w14:paraId="402B541F" w14:textId="09EBA566"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i) Informar a las autoridades correspondientes los casos de incumplimiento en las que incurran los investigadores, así́ como el cumplimiento de las Normas de Regulación de la Investigación de la Universidad de Costa Rica. </w:t>
            </w:r>
          </w:p>
        </w:tc>
        <w:tc>
          <w:tcPr>
            <w:tcW w:w="4678" w:type="dxa"/>
          </w:tcPr>
          <w:p w14:paraId="5946F730" w14:textId="6B46E839"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j) Informar a las autoridades correspondientes sobre los casos de incumplimiento en las que incurran las personas investigadoras</w:t>
            </w:r>
            <w:r w:rsidR="00342694" w:rsidRPr="00BC75BE">
              <w:rPr>
                <w:rFonts w:ascii="Times New Roman" w:hAnsi="Times New Roman"/>
                <w:sz w:val="22"/>
                <w:szCs w:val="22"/>
                <w:lang w:val="es-ES"/>
              </w:rPr>
              <w:t xml:space="preserve"> adscritas.</w:t>
            </w:r>
          </w:p>
        </w:tc>
        <w:tc>
          <w:tcPr>
            <w:tcW w:w="3828" w:type="dxa"/>
          </w:tcPr>
          <w:p w14:paraId="1285C2AF" w14:textId="2365F592"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j) Informar a las autoridades correspondientes sobre los posibles casos de incumplimiento en los que incurran las personas investigadoras adscritas a la unidad.</w:t>
            </w:r>
          </w:p>
        </w:tc>
      </w:tr>
      <w:tr w:rsidR="00BC75BE" w:rsidRPr="00BC75BE" w14:paraId="223060CC" w14:textId="77777777" w:rsidTr="00BC75BE">
        <w:trPr>
          <w:gridBefore w:val="1"/>
          <w:wBefore w:w="6" w:type="dxa"/>
        </w:trPr>
        <w:tc>
          <w:tcPr>
            <w:tcW w:w="3958" w:type="dxa"/>
          </w:tcPr>
          <w:p w14:paraId="2B778F33" w14:textId="73E69813"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j) Decidir sobre la ampliación de la vigencia de un proyecto o programa utilizando los instrumentos definidos por la Vicerrectoría de Investigación. Decidir sobre el cierre de los proyectos previamente aprobados. En caso de un cierre de proyecto, se deberá́ rendir un informe detallado a la Vicerrectoría de Investigación, la cual tomará las acciones correspondientes. </w:t>
            </w:r>
          </w:p>
        </w:tc>
        <w:tc>
          <w:tcPr>
            <w:tcW w:w="4678" w:type="dxa"/>
          </w:tcPr>
          <w:p w14:paraId="24BD5EC9" w14:textId="3708DE35"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k) Decidir sobre la ampliación de la vigencia de los programas, proyecto</w:t>
            </w:r>
            <w:r w:rsidR="00342694" w:rsidRPr="00BC75BE">
              <w:rPr>
                <w:rFonts w:ascii="Times New Roman" w:hAnsi="Times New Roman"/>
                <w:sz w:val="22"/>
                <w:szCs w:val="22"/>
                <w:lang w:val="es-ES"/>
              </w:rPr>
              <w:t>s,</w:t>
            </w:r>
            <w:r w:rsidRPr="00BC75BE">
              <w:rPr>
                <w:rFonts w:ascii="Times New Roman" w:hAnsi="Times New Roman"/>
                <w:sz w:val="22"/>
                <w:szCs w:val="22"/>
                <w:lang w:val="es-ES"/>
              </w:rPr>
              <w:t xml:space="preserve"> actividades de apoyo a la investigación</w:t>
            </w:r>
            <w:r w:rsidR="00342694" w:rsidRPr="00BC75BE">
              <w:rPr>
                <w:rFonts w:ascii="Times New Roman" w:hAnsi="Times New Roman"/>
                <w:sz w:val="22"/>
                <w:szCs w:val="22"/>
                <w:lang w:val="es-ES"/>
              </w:rPr>
              <w:t xml:space="preserve"> y actividades de acción social</w:t>
            </w:r>
            <w:r w:rsidRPr="00BC75BE">
              <w:rPr>
                <w:rFonts w:ascii="Times New Roman" w:hAnsi="Times New Roman"/>
                <w:sz w:val="22"/>
                <w:szCs w:val="22"/>
                <w:lang w:val="es-ES"/>
              </w:rPr>
              <w:t xml:space="preserve"> utilizando los instrumentos definidos por la Vicerrectoría de Investigación</w:t>
            </w:r>
            <w:r w:rsidR="00342694" w:rsidRPr="00BC75BE">
              <w:rPr>
                <w:rFonts w:ascii="Times New Roman" w:hAnsi="Times New Roman"/>
                <w:sz w:val="22"/>
                <w:szCs w:val="22"/>
                <w:lang w:val="es-ES"/>
              </w:rPr>
              <w:t xml:space="preserve"> y la Vicerrectoría de Acción Social.</w:t>
            </w:r>
          </w:p>
        </w:tc>
        <w:tc>
          <w:tcPr>
            <w:tcW w:w="3828" w:type="dxa"/>
          </w:tcPr>
          <w:p w14:paraId="0FEA14E5" w14:textId="5583A815"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k) Decidir sobre la </w:t>
            </w:r>
            <w:r w:rsidR="00BC6E0B">
              <w:rPr>
                <w:rFonts w:ascii="Times New Roman" w:hAnsi="Times New Roman"/>
                <w:sz w:val="22"/>
                <w:szCs w:val="22"/>
                <w:lang w:val="es-ES"/>
              </w:rPr>
              <w:t>ampliación</w:t>
            </w:r>
            <w:r w:rsidRPr="00BC75BE">
              <w:rPr>
                <w:rFonts w:ascii="Times New Roman" w:hAnsi="Times New Roman"/>
                <w:sz w:val="22"/>
                <w:szCs w:val="22"/>
                <w:lang w:val="es-ES"/>
              </w:rPr>
              <w:t xml:space="preserve"> de la vigencia de los programas, proyectos o actividades de apoyo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utilizando los instrumentos definidos por la </w:t>
            </w:r>
            <w:r w:rsidR="00BC6E0B"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w:t>
            </w:r>
          </w:p>
        </w:tc>
      </w:tr>
      <w:tr w:rsidR="00BC75BE" w:rsidRPr="00BC75BE" w14:paraId="3E3A5F55" w14:textId="77777777" w:rsidTr="00BC75BE">
        <w:trPr>
          <w:gridBefore w:val="1"/>
          <w:wBefore w:w="6" w:type="dxa"/>
        </w:trPr>
        <w:tc>
          <w:tcPr>
            <w:tcW w:w="3958" w:type="dxa"/>
          </w:tcPr>
          <w:p w14:paraId="62B6F88E" w14:textId="77777777" w:rsidR="005C6EAE" w:rsidRPr="00BC75BE" w:rsidRDefault="005C6EAE" w:rsidP="00EC67A9">
            <w:pPr>
              <w:pStyle w:val="NormalWeb"/>
              <w:spacing w:before="120" w:beforeAutospacing="0" w:after="120" w:afterAutospacing="0"/>
              <w:rPr>
                <w:rFonts w:ascii="Times New Roman" w:hAnsi="Times New Roman"/>
                <w:sz w:val="22"/>
                <w:szCs w:val="22"/>
                <w:lang w:val="es-ES"/>
              </w:rPr>
            </w:pPr>
          </w:p>
        </w:tc>
        <w:tc>
          <w:tcPr>
            <w:tcW w:w="4678" w:type="dxa"/>
          </w:tcPr>
          <w:p w14:paraId="206A4292" w14:textId="7DADEC08"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l) Decidir sobre el cierre de los programas, proyectos</w:t>
            </w:r>
            <w:r w:rsidR="00342694" w:rsidRPr="00BC75BE">
              <w:rPr>
                <w:rFonts w:ascii="Times New Roman" w:hAnsi="Times New Roman"/>
                <w:sz w:val="22"/>
                <w:szCs w:val="22"/>
                <w:lang w:val="es-ES"/>
              </w:rPr>
              <w:t>,</w:t>
            </w:r>
            <w:r w:rsidRPr="00BC75BE">
              <w:rPr>
                <w:rFonts w:ascii="Times New Roman" w:hAnsi="Times New Roman"/>
                <w:sz w:val="22"/>
                <w:szCs w:val="22"/>
                <w:lang w:val="es-ES"/>
              </w:rPr>
              <w:t xml:space="preserve"> actividades de apoyo a la investigación</w:t>
            </w:r>
            <w:r w:rsidR="00342694" w:rsidRPr="00BC75BE">
              <w:rPr>
                <w:rFonts w:ascii="Times New Roman" w:hAnsi="Times New Roman"/>
                <w:sz w:val="22"/>
                <w:szCs w:val="22"/>
                <w:lang w:val="es-ES"/>
              </w:rPr>
              <w:t xml:space="preserve"> y actividades de acción social,</w:t>
            </w:r>
            <w:r w:rsidRPr="00BC75BE">
              <w:rPr>
                <w:rFonts w:ascii="Times New Roman" w:hAnsi="Times New Roman"/>
                <w:sz w:val="22"/>
                <w:szCs w:val="22"/>
                <w:lang w:val="es-ES"/>
              </w:rPr>
              <w:t xml:space="preserve"> previamente aprobados. En caso de un cierre, se deberá rendir un informe detallado a la </w:t>
            </w:r>
            <w:r w:rsidR="00342694" w:rsidRPr="00BC75BE">
              <w:rPr>
                <w:rFonts w:ascii="Times New Roman" w:hAnsi="Times New Roman"/>
                <w:sz w:val="22"/>
                <w:szCs w:val="22"/>
                <w:lang w:val="es-ES"/>
              </w:rPr>
              <w:t>Vicerrectoría correspondiente</w:t>
            </w:r>
            <w:r w:rsidRPr="00BC75BE">
              <w:rPr>
                <w:rFonts w:ascii="Times New Roman" w:hAnsi="Times New Roman"/>
                <w:sz w:val="22"/>
                <w:szCs w:val="22"/>
                <w:lang w:val="es-ES"/>
              </w:rPr>
              <w:t xml:space="preserve">, la cual tomará las acciones </w:t>
            </w:r>
            <w:r w:rsidR="00342694" w:rsidRPr="00BC75BE">
              <w:rPr>
                <w:rFonts w:ascii="Times New Roman" w:hAnsi="Times New Roman"/>
                <w:sz w:val="22"/>
                <w:szCs w:val="22"/>
                <w:lang w:val="es-ES"/>
              </w:rPr>
              <w:t>pertinentes</w:t>
            </w:r>
            <w:r w:rsidRPr="00BC75BE">
              <w:rPr>
                <w:rFonts w:ascii="Times New Roman" w:hAnsi="Times New Roman"/>
                <w:sz w:val="22"/>
                <w:szCs w:val="22"/>
                <w:lang w:val="es-ES"/>
              </w:rPr>
              <w:t>.</w:t>
            </w:r>
          </w:p>
        </w:tc>
        <w:tc>
          <w:tcPr>
            <w:tcW w:w="3828" w:type="dxa"/>
          </w:tcPr>
          <w:p w14:paraId="278897F5" w14:textId="593F96DC"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 Decidir sobre el cierre de los programas, proyectos o actividades de apoyo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previamente aprobados. En caso de un cierre se </w:t>
            </w:r>
            <w:r w:rsidR="00BC6E0B" w:rsidRPr="00BC75BE">
              <w:rPr>
                <w:rFonts w:ascii="Times New Roman" w:hAnsi="Times New Roman"/>
                <w:sz w:val="22"/>
                <w:szCs w:val="22"/>
                <w:lang w:val="es-ES"/>
              </w:rPr>
              <w:t>deberá</w:t>
            </w:r>
            <w:r w:rsidRPr="00BC75BE">
              <w:rPr>
                <w:rFonts w:ascii="Times New Roman" w:hAnsi="Times New Roman"/>
                <w:sz w:val="22"/>
                <w:szCs w:val="22"/>
                <w:lang w:val="es-ES"/>
              </w:rPr>
              <w:t xml:space="preserve">́ rendir un informe detallado a la </w:t>
            </w:r>
            <w:r w:rsidR="00BC6E0B"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la cual tomará las acciones correspondientes.</w:t>
            </w:r>
          </w:p>
        </w:tc>
      </w:tr>
      <w:tr w:rsidR="00BC75BE" w:rsidRPr="00BC75BE" w14:paraId="01826C2F" w14:textId="77777777" w:rsidTr="00BC75BE">
        <w:trPr>
          <w:gridBefore w:val="1"/>
          <w:wBefore w:w="6" w:type="dxa"/>
        </w:trPr>
        <w:tc>
          <w:tcPr>
            <w:tcW w:w="3958" w:type="dxa"/>
          </w:tcPr>
          <w:p w14:paraId="7E687134" w14:textId="7064FB13"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k) Revisar y aprobar los proyectos de investigación, informes parciales y finales aprobados por entes financieros externos, antes de ser enviados a la Vicerrectoría de </w:t>
            </w:r>
            <w:r w:rsidRPr="00BC75BE">
              <w:rPr>
                <w:rFonts w:ascii="Times New Roman" w:hAnsi="Times New Roman"/>
                <w:sz w:val="22"/>
                <w:szCs w:val="22"/>
                <w:lang w:val="es-ES"/>
              </w:rPr>
              <w:lastRenderedPageBreak/>
              <w:t xml:space="preserve">Investigación. </w:t>
            </w:r>
          </w:p>
        </w:tc>
        <w:tc>
          <w:tcPr>
            <w:tcW w:w="4678" w:type="dxa"/>
          </w:tcPr>
          <w:p w14:paraId="07CBE6DC" w14:textId="671DE0B2"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lastRenderedPageBreak/>
              <w:t xml:space="preserve">ll) Revisar y aprobar </w:t>
            </w:r>
            <w:r w:rsidR="00342694" w:rsidRPr="00BC75BE">
              <w:rPr>
                <w:rFonts w:ascii="Times New Roman" w:hAnsi="Times New Roman"/>
                <w:sz w:val="22"/>
                <w:szCs w:val="22"/>
                <w:lang w:val="es-ES"/>
              </w:rPr>
              <w:t>las propuestas de</w:t>
            </w:r>
            <w:r w:rsidRPr="00BC75BE">
              <w:rPr>
                <w:rFonts w:ascii="Times New Roman" w:hAnsi="Times New Roman"/>
                <w:sz w:val="22"/>
                <w:szCs w:val="22"/>
                <w:lang w:val="es-ES"/>
              </w:rPr>
              <w:t xml:space="preserve"> </w:t>
            </w:r>
            <w:r w:rsidR="00342694" w:rsidRPr="00BC75BE">
              <w:rPr>
                <w:rFonts w:ascii="Times New Roman" w:hAnsi="Times New Roman"/>
                <w:sz w:val="22"/>
                <w:szCs w:val="22"/>
                <w:lang w:val="es-ES"/>
              </w:rPr>
              <w:t xml:space="preserve">programas, </w:t>
            </w:r>
            <w:r w:rsidRPr="00BC75BE">
              <w:rPr>
                <w:rFonts w:ascii="Times New Roman" w:hAnsi="Times New Roman"/>
                <w:sz w:val="22"/>
                <w:szCs w:val="22"/>
                <w:lang w:val="es-ES"/>
              </w:rPr>
              <w:t>proyectos</w:t>
            </w:r>
            <w:r w:rsidR="00342694" w:rsidRPr="00BC75BE">
              <w:rPr>
                <w:rFonts w:ascii="Times New Roman" w:hAnsi="Times New Roman"/>
                <w:sz w:val="22"/>
                <w:szCs w:val="22"/>
                <w:lang w:val="es-ES"/>
              </w:rPr>
              <w:t xml:space="preserve">, actividades de apoyo a la </w:t>
            </w:r>
            <w:r w:rsidRPr="00BC75BE">
              <w:rPr>
                <w:rFonts w:ascii="Times New Roman" w:hAnsi="Times New Roman"/>
                <w:sz w:val="22"/>
                <w:szCs w:val="22"/>
                <w:lang w:val="es-ES"/>
              </w:rPr>
              <w:t>investigación</w:t>
            </w:r>
            <w:r w:rsidR="00342694" w:rsidRPr="00BC75BE">
              <w:rPr>
                <w:rFonts w:ascii="Times New Roman" w:hAnsi="Times New Roman"/>
                <w:sz w:val="22"/>
                <w:szCs w:val="22"/>
                <w:lang w:val="es-ES"/>
              </w:rPr>
              <w:t xml:space="preserve"> y actividades de acción social, así como los </w:t>
            </w:r>
            <w:r w:rsidRPr="00BC75BE">
              <w:rPr>
                <w:rFonts w:ascii="Times New Roman" w:hAnsi="Times New Roman"/>
                <w:sz w:val="22"/>
                <w:szCs w:val="22"/>
                <w:lang w:val="es-ES"/>
              </w:rPr>
              <w:t xml:space="preserve">informes parciales y finales aprobados por entes </w:t>
            </w:r>
            <w:r w:rsidRPr="00BC75BE">
              <w:rPr>
                <w:rFonts w:ascii="Times New Roman" w:hAnsi="Times New Roman"/>
                <w:sz w:val="22"/>
                <w:szCs w:val="22"/>
                <w:lang w:val="es-ES"/>
              </w:rPr>
              <w:lastRenderedPageBreak/>
              <w:t xml:space="preserve">financieros externos, antes de ser enviados a la Vicerrectoría </w:t>
            </w:r>
            <w:r w:rsidR="00342694" w:rsidRPr="00BC75BE">
              <w:rPr>
                <w:rFonts w:ascii="Times New Roman" w:hAnsi="Times New Roman"/>
                <w:sz w:val="22"/>
                <w:szCs w:val="22"/>
                <w:lang w:val="es-ES"/>
              </w:rPr>
              <w:t>respectiva</w:t>
            </w:r>
            <w:r w:rsidRPr="00BC75BE">
              <w:rPr>
                <w:rFonts w:ascii="Times New Roman" w:hAnsi="Times New Roman"/>
                <w:sz w:val="22"/>
                <w:szCs w:val="22"/>
                <w:lang w:val="es-ES"/>
              </w:rPr>
              <w:t xml:space="preserve"> para su registro. </w:t>
            </w:r>
          </w:p>
        </w:tc>
        <w:tc>
          <w:tcPr>
            <w:tcW w:w="3828" w:type="dxa"/>
          </w:tcPr>
          <w:p w14:paraId="346428EA" w14:textId="1A09D6CC"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lastRenderedPageBreak/>
              <w:t xml:space="preserve">ll) Revisar y aprobar los programas, proyectos o actividades de apoyo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informes parciales y finales, aprobados por entes financieros </w:t>
            </w:r>
            <w:r w:rsidRPr="00BC75BE">
              <w:rPr>
                <w:rFonts w:ascii="Times New Roman" w:hAnsi="Times New Roman"/>
                <w:sz w:val="22"/>
                <w:szCs w:val="22"/>
                <w:lang w:val="es-ES"/>
              </w:rPr>
              <w:lastRenderedPageBreak/>
              <w:t xml:space="preserve">externos, antes de enviarlos a la </w:t>
            </w:r>
            <w:r w:rsidR="00BC6E0B"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para su registro.</w:t>
            </w:r>
          </w:p>
        </w:tc>
      </w:tr>
      <w:tr w:rsidR="00B51138" w:rsidRPr="00BC75BE" w14:paraId="6BB95497" w14:textId="77777777" w:rsidTr="00BC75BE">
        <w:trPr>
          <w:gridBefore w:val="1"/>
          <w:wBefore w:w="6" w:type="dxa"/>
        </w:trPr>
        <w:tc>
          <w:tcPr>
            <w:tcW w:w="3958" w:type="dxa"/>
          </w:tcPr>
          <w:p w14:paraId="278A6CDA" w14:textId="6D00F093"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l) Evaluar los proyectos de investigación que versan sobre sujetos humanos, los cuales deben ser remitidos al Comité́ Ético Científico de la Vicerrectoría de Investigación. En este caso, el o la investigadora debe acompañar la propuesta con el respectivo documento de Consentimiento Informado. </w:t>
            </w:r>
          </w:p>
        </w:tc>
        <w:tc>
          <w:tcPr>
            <w:tcW w:w="4678" w:type="dxa"/>
          </w:tcPr>
          <w:p w14:paraId="047EB6FF" w14:textId="52C0CA90"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m) Remitir los programas y proyectos para que sean evaluados por el Comité Ético-Científico (CEC-UCR), la Comisión Institucional para el Cuido y Uso de los Animales (CICUA) o por el Comité Institucional de Biodiversidad, cuando corresponda, y según se realice investigación en seres humanos, se utilicen animales o se manipule material biogenético</w:t>
            </w:r>
          </w:p>
        </w:tc>
        <w:tc>
          <w:tcPr>
            <w:tcW w:w="3828" w:type="dxa"/>
          </w:tcPr>
          <w:p w14:paraId="0C3F1946" w14:textId="6A6EC440"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m) Remitir los programas y proyectos para que sean evaluados por el </w:t>
            </w:r>
            <w:r w:rsidR="00BC6E0B" w:rsidRPr="00BC75BE">
              <w:rPr>
                <w:rFonts w:ascii="Times New Roman" w:hAnsi="Times New Roman"/>
                <w:sz w:val="22"/>
                <w:szCs w:val="22"/>
                <w:lang w:val="es-ES"/>
              </w:rPr>
              <w:t>Comité</w:t>
            </w:r>
            <w:r w:rsidRPr="00BC75BE">
              <w:rPr>
                <w:rFonts w:ascii="Times New Roman" w:hAnsi="Times New Roman"/>
                <w:sz w:val="22"/>
                <w:szCs w:val="22"/>
                <w:lang w:val="es-ES"/>
              </w:rPr>
              <w:t xml:space="preserve">́ </w:t>
            </w:r>
            <w:r w:rsidR="00BC6E0B" w:rsidRPr="00BC75BE">
              <w:rPr>
                <w:rFonts w:ascii="Times New Roman" w:hAnsi="Times New Roman"/>
                <w:sz w:val="22"/>
                <w:szCs w:val="22"/>
                <w:lang w:val="es-ES"/>
              </w:rPr>
              <w:t>Ético</w:t>
            </w:r>
            <w:r w:rsidRPr="00BC75BE">
              <w:rPr>
                <w:rFonts w:ascii="Times New Roman" w:hAnsi="Times New Roman"/>
                <w:sz w:val="22"/>
                <w:szCs w:val="22"/>
                <w:lang w:val="es-ES"/>
              </w:rPr>
              <w:t xml:space="preserve">-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(CEC), la </w:t>
            </w:r>
            <w:r w:rsidR="00BC6E0B" w:rsidRPr="00BC75BE">
              <w:rPr>
                <w:rFonts w:ascii="Times New Roman" w:hAnsi="Times New Roman"/>
                <w:sz w:val="22"/>
                <w:szCs w:val="22"/>
                <w:lang w:val="es-ES"/>
              </w:rPr>
              <w:t>Comisión</w:t>
            </w:r>
            <w:r w:rsidRPr="00BC75BE">
              <w:rPr>
                <w:rFonts w:ascii="Times New Roman" w:hAnsi="Times New Roman"/>
                <w:sz w:val="22"/>
                <w:szCs w:val="22"/>
                <w:lang w:val="es-ES"/>
              </w:rPr>
              <w:t xml:space="preserve"> Institucional para el Cuido y Uso de los Animales (CICUA) o por el </w:t>
            </w:r>
            <w:r w:rsidR="00BC6E0B" w:rsidRPr="00BC75BE">
              <w:rPr>
                <w:rFonts w:ascii="Times New Roman" w:hAnsi="Times New Roman"/>
                <w:sz w:val="22"/>
                <w:szCs w:val="22"/>
                <w:lang w:val="es-ES"/>
              </w:rPr>
              <w:t>Comité</w:t>
            </w:r>
            <w:r w:rsidRPr="00BC75BE">
              <w:rPr>
                <w:rFonts w:ascii="Times New Roman" w:hAnsi="Times New Roman"/>
                <w:sz w:val="22"/>
                <w:szCs w:val="22"/>
                <w:lang w:val="es-ES"/>
              </w:rPr>
              <w:t xml:space="preserve">́ Institucional de Biodiversidad, cuando corresponda, y </w:t>
            </w:r>
            <w:r w:rsidR="00BC6E0B" w:rsidRPr="00BC75BE">
              <w:rPr>
                <w:rFonts w:ascii="Times New Roman" w:hAnsi="Times New Roman"/>
                <w:sz w:val="22"/>
                <w:szCs w:val="22"/>
                <w:lang w:val="es-ES"/>
              </w:rPr>
              <w:t>según</w:t>
            </w:r>
            <w:r w:rsidRPr="00BC75BE">
              <w:rPr>
                <w:rFonts w:ascii="Times New Roman" w:hAnsi="Times New Roman"/>
                <w:sz w:val="22"/>
                <w:szCs w:val="22"/>
                <w:lang w:val="es-ES"/>
              </w:rPr>
              <w:t xml:space="preserve"> realicen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en seres humanos, utilicen animales o manipulen material </w:t>
            </w:r>
            <w:r w:rsidR="00BC6E0B" w:rsidRPr="00BC75BE">
              <w:rPr>
                <w:rFonts w:ascii="Times New Roman" w:hAnsi="Times New Roman"/>
                <w:sz w:val="22"/>
                <w:szCs w:val="22"/>
                <w:lang w:val="es-ES"/>
              </w:rPr>
              <w:t>biogenético</w:t>
            </w:r>
            <w:r w:rsidRPr="00BC75BE">
              <w:rPr>
                <w:rFonts w:ascii="Times New Roman" w:hAnsi="Times New Roman"/>
                <w:sz w:val="22"/>
                <w:szCs w:val="22"/>
                <w:lang w:val="es-ES"/>
              </w:rPr>
              <w:t>.</w:t>
            </w:r>
          </w:p>
        </w:tc>
      </w:tr>
      <w:tr w:rsidR="00B51138" w:rsidRPr="00BC75BE" w14:paraId="15A95DB1" w14:textId="77777777" w:rsidTr="00BC75BE">
        <w:trPr>
          <w:gridBefore w:val="1"/>
          <w:wBefore w:w="6" w:type="dxa"/>
        </w:trPr>
        <w:tc>
          <w:tcPr>
            <w:tcW w:w="3958" w:type="dxa"/>
          </w:tcPr>
          <w:p w14:paraId="1D10E5EE" w14:textId="42FDE26F"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m) Someter a la Comisión Institucional para el Cuido y Uso de Animales de Laboratorio (CICUA) para su correspondiente evaluación, los proyectos de investigación que utilizan animales. </w:t>
            </w:r>
          </w:p>
        </w:tc>
        <w:tc>
          <w:tcPr>
            <w:tcW w:w="4678" w:type="dxa"/>
          </w:tcPr>
          <w:p w14:paraId="2C519588" w14:textId="2A4EF238" w:rsidR="005C6EAE" w:rsidRPr="00BC75BE" w:rsidRDefault="00AB4515"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Derogado (se contempla en m)</w:t>
            </w:r>
          </w:p>
        </w:tc>
        <w:tc>
          <w:tcPr>
            <w:tcW w:w="3828" w:type="dxa"/>
          </w:tcPr>
          <w:p w14:paraId="50E2537A" w14:textId="77777777" w:rsidR="005C6EAE" w:rsidRPr="00BC75BE" w:rsidRDefault="005C6EAE" w:rsidP="00EC67A9">
            <w:pPr>
              <w:pStyle w:val="NormalWeb"/>
              <w:spacing w:before="120" w:after="120"/>
              <w:rPr>
                <w:rFonts w:ascii="Times New Roman" w:hAnsi="Times New Roman"/>
                <w:sz w:val="22"/>
                <w:szCs w:val="22"/>
                <w:lang w:val="es-ES"/>
              </w:rPr>
            </w:pPr>
          </w:p>
        </w:tc>
      </w:tr>
      <w:tr w:rsidR="00BC75BE" w:rsidRPr="00BC75BE" w14:paraId="269B1BCA" w14:textId="77777777" w:rsidTr="00BC75BE">
        <w:trPr>
          <w:gridBefore w:val="1"/>
          <w:wBefore w:w="6" w:type="dxa"/>
        </w:trPr>
        <w:tc>
          <w:tcPr>
            <w:tcW w:w="3958" w:type="dxa"/>
          </w:tcPr>
          <w:p w14:paraId="09C8FC72" w14:textId="548769BE"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n) Garantizar que en las publicaciones que originan los y las investigadores(as) se indique la entidad donde se ejecutó el proyecto y la Unidad Académica que paga la carga académica del o la investigador</w:t>
            </w:r>
            <w:r w:rsidR="00342694" w:rsidRPr="00BC75BE">
              <w:rPr>
                <w:rFonts w:ascii="Times New Roman" w:hAnsi="Times New Roman"/>
                <w:sz w:val="22"/>
                <w:szCs w:val="22"/>
                <w:lang w:val="es-ES"/>
              </w:rPr>
              <w:t>/a</w:t>
            </w:r>
          </w:p>
        </w:tc>
        <w:tc>
          <w:tcPr>
            <w:tcW w:w="4678" w:type="dxa"/>
          </w:tcPr>
          <w:p w14:paraId="7E8948AC" w14:textId="78CD866C"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n) Verificar que en las publicaciones realizadas por las personas investigadoras se indique la entidad donde se ejecutó el proyecto y la unidad académica que asignó la carga académica o la jornada laboral, así como aquellas instancias universitarias que hayan apoyado el desarrollo del programa, proyecto</w:t>
            </w:r>
            <w:r w:rsidR="00342694" w:rsidRPr="00BC75BE">
              <w:rPr>
                <w:rFonts w:ascii="Times New Roman" w:hAnsi="Times New Roman"/>
                <w:sz w:val="22"/>
                <w:szCs w:val="22"/>
                <w:lang w:val="es-ES"/>
              </w:rPr>
              <w:t xml:space="preserve">, </w:t>
            </w:r>
            <w:r w:rsidRPr="00BC75BE">
              <w:rPr>
                <w:rFonts w:ascii="Times New Roman" w:hAnsi="Times New Roman"/>
                <w:sz w:val="22"/>
                <w:szCs w:val="22"/>
                <w:lang w:val="es-ES"/>
              </w:rPr>
              <w:t>actividad de apoyo a la investigación</w:t>
            </w:r>
            <w:r w:rsidR="00342694" w:rsidRPr="00BC75BE">
              <w:rPr>
                <w:rFonts w:ascii="Times New Roman" w:hAnsi="Times New Roman"/>
                <w:sz w:val="22"/>
                <w:szCs w:val="22"/>
                <w:lang w:val="es-ES"/>
              </w:rPr>
              <w:t xml:space="preserve"> o actividad de acción social.</w:t>
            </w:r>
          </w:p>
        </w:tc>
        <w:tc>
          <w:tcPr>
            <w:tcW w:w="3828" w:type="dxa"/>
          </w:tcPr>
          <w:p w14:paraId="73B5F594" w14:textId="715B684B" w:rsidR="005C6EAE" w:rsidRPr="00BC75BE" w:rsidRDefault="00342694"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n) Verificar que en las publicaciones realizadas por las personas investigadoras se indique la unidad donde se ejecutó el proyecto, la unidad que asignó la carga </w:t>
            </w:r>
            <w:r w:rsidR="00BC6E0B" w:rsidRPr="00BC75BE">
              <w:rPr>
                <w:rFonts w:ascii="Times New Roman" w:hAnsi="Times New Roman"/>
                <w:sz w:val="22"/>
                <w:szCs w:val="22"/>
                <w:lang w:val="es-ES"/>
              </w:rPr>
              <w:t>académica</w:t>
            </w:r>
            <w:r w:rsidRPr="00BC75BE">
              <w:rPr>
                <w:rFonts w:ascii="Times New Roman" w:hAnsi="Times New Roman"/>
                <w:sz w:val="22"/>
                <w:szCs w:val="22"/>
                <w:lang w:val="es-ES"/>
              </w:rPr>
              <w:t xml:space="preserve"> o la jornada laboral, al igual que aquellas instancias universitarias que hayan apoyado el desarrollo del programa, proyecto o actividad de apoyo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w:t>
            </w:r>
          </w:p>
        </w:tc>
      </w:tr>
      <w:tr w:rsidR="00BC75BE" w:rsidRPr="00BC75BE" w14:paraId="0E99C9A0" w14:textId="77777777" w:rsidTr="00BC75BE">
        <w:trPr>
          <w:gridBefore w:val="1"/>
          <w:wBefore w:w="6" w:type="dxa"/>
        </w:trPr>
        <w:tc>
          <w:tcPr>
            <w:tcW w:w="3958" w:type="dxa"/>
          </w:tcPr>
          <w:p w14:paraId="76093DB3" w14:textId="77777777" w:rsidR="005C6EAE" w:rsidRPr="00BC75BE" w:rsidRDefault="005C6EAE" w:rsidP="00EC67A9">
            <w:pPr>
              <w:pStyle w:val="NormalWeb"/>
              <w:spacing w:before="120" w:beforeAutospacing="0" w:after="120" w:afterAutospacing="0"/>
              <w:rPr>
                <w:rFonts w:ascii="Times New Roman" w:hAnsi="Times New Roman"/>
                <w:sz w:val="22"/>
                <w:szCs w:val="22"/>
                <w:lang w:val="es-ES"/>
              </w:rPr>
            </w:pPr>
          </w:p>
        </w:tc>
        <w:tc>
          <w:tcPr>
            <w:tcW w:w="4678" w:type="dxa"/>
          </w:tcPr>
          <w:p w14:paraId="5B90E959" w14:textId="6CC0EE8C"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ñ) Designar a una persona investigadora adscrita al </w:t>
            </w:r>
            <w:r w:rsidR="00342694" w:rsidRPr="00BC75BE">
              <w:rPr>
                <w:rFonts w:ascii="Times New Roman" w:hAnsi="Times New Roman"/>
                <w:sz w:val="22"/>
                <w:szCs w:val="22"/>
                <w:lang w:val="es-ES"/>
              </w:rPr>
              <w:t>IIP</w:t>
            </w:r>
            <w:r w:rsidRPr="00BC75BE">
              <w:rPr>
                <w:rFonts w:ascii="Times New Roman" w:hAnsi="Times New Roman"/>
                <w:sz w:val="22"/>
                <w:szCs w:val="22"/>
                <w:lang w:val="es-ES"/>
              </w:rPr>
              <w:t xml:space="preserve"> como </w:t>
            </w:r>
            <w:r w:rsidR="00342694" w:rsidRPr="00BC75BE">
              <w:rPr>
                <w:rFonts w:ascii="Times New Roman" w:hAnsi="Times New Roman"/>
                <w:sz w:val="22"/>
                <w:szCs w:val="22"/>
                <w:lang w:val="es-ES"/>
              </w:rPr>
              <w:t xml:space="preserve">su </w:t>
            </w:r>
            <w:r w:rsidRPr="00BC75BE">
              <w:rPr>
                <w:rFonts w:ascii="Times New Roman" w:hAnsi="Times New Roman"/>
                <w:sz w:val="22"/>
                <w:szCs w:val="22"/>
                <w:lang w:val="es-ES"/>
              </w:rPr>
              <w:t xml:space="preserve">representante ante el Consejo Asesor. </w:t>
            </w:r>
          </w:p>
        </w:tc>
        <w:tc>
          <w:tcPr>
            <w:tcW w:w="3828" w:type="dxa"/>
          </w:tcPr>
          <w:p w14:paraId="6154D5C5" w14:textId="1CA459A9" w:rsidR="005C6EAE" w:rsidRPr="00BC75BE" w:rsidRDefault="00342694"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ñ) Designar a una persona investigadora adscrita al instituto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como su representante ante el </w:t>
            </w:r>
            <w:r w:rsidR="00665F33" w:rsidRPr="00BC75BE">
              <w:rPr>
                <w:rFonts w:ascii="Times New Roman" w:hAnsi="Times New Roman"/>
                <w:sz w:val="22"/>
                <w:szCs w:val="22"/>
                <w:lang w:val="es-ES"/>
              </w:rPr>
              <w:t>Consejo Asesor</w:t>
            </w:r>
            <w:r w:rsidRPr="00BC75BE">
              <w:rPr>
                <w:rFonts w:ascii="Times New Roman" w:hAnsi="Times New Roman"/>
                <w:sz w:val="22"/>
                <w:szCs w:val="22"/>
                <w:lang w:val="es-ES"/>
              </w:rPr>
              <w:t>.</w:t>
            </w:r>
          </w:p>
        </w:tc>
      </w:tr>
      <w:tr w:rsidR="00BC75BE" w:rsidRPr="00BC75BE" w14:paraId="61418B5F" w14:textId="77777777" w:rsidTr="00BC75BE">
        <w:trPr>
          <w:gridBefore w:val="1"/>
          <w:wBefore w:w="6" w:type="dxa"/>
        </w:trPr>
        <w:tc>
          <w:tcPr>
            <w:tcW w:w="3958" w:type="dxa"/>
          </w:tcPr>
          <w:p w14:paraId="510C0A0D" w14:textId="77777777" w:rsidR="005C6EAE" w:rsidRPr="00BC75BE" w:rsidRDefault="005C6EAE" w:rsidP="00EC67A9">
            <w:pPr>
              <w:pStyle w:val="NormalWeb"/>
              <w:spacing w:before="120" w:beforeAutospacing="0" w:after="120" w:afterAutospacing="0"/>
              <w:rPr>
                <w:rFonts w:ascii="Times New Roman" w:hAnsi="Times New Roman"/>
                <w:sz w:val="22"/>
                <w:szCs w:val="22"/>
                <w:lang w:val="es-ES"/>
              </w:rPr>
            </w:pPr>
          </w:p>
        </w:tc>
        <w:tc>
          <w:tcPr>
            <w:tcW w:w="4678" w:type="dxa"/>
          </w:tcPr>
          <w:p w14:paraId="55EA6977" w14:textId="62E775D1"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o) Recomendar la aprobación del pago de los complementos salariales, o bien proceder a dejarlos sin efecto, mediante el estudio respectivo de los casos. El Consejo Científico deberá comunicar la decisión a la Vicerrectoría de Investigación y a las partes interesadas para lo que corresponda. </w:t>
            </w:r>
          </w:p>
        </w:tc>
        <w:tc>
          <w:tcPr>
            <w:tcW w:w="3828" w:type="dxa"/>
          </w:tcPr>
          <w:p w14:paraId="1CDCE4C8" w14:textId="4278EB4A"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p) Recomendar la </w:t>
            </w:r>
            <w:r w:rsidR="00BC6E0B" w:rsidRPr="00BC75BE">
              <w:rPr>
                <w:rFonts w:ascii="Times New Roman" w:hAnsi="Times New Roman"/>
                <w:sz w:val="22"/>
                <w:szCs w:val="22"/>
                <w:lang w:val="es-ES"/>
              </w:rPr>
              <w:t>aprobación</w:t>
            </w:r>
            <w:r w:rsidRPr="00BC75BE">
              <w:rPr>
                <w:rFonts w:ascii="Times New Roman" w:hAnsi="Times New Roman"/>
                <w:sz w:val="22"/>
                <w:szCs w:val="22"/>
                <w:lang w:val="es-ES"/>
              </w:rPr>
              <w:t xml:space="preserve"> del pago de los complementos salariales que se otorgan en la unidad, o bien proceder a dejar sin efecto estos, mediante el estudio respectivo de los casos. El consejo </w:t>
            </w:r>
            <w:r w:rsidR="00BC6E0B" w:rsidRPr="00BC75BE">
              <w:rPr>
                <w:rFonts w:ascii="Times New Roman" w:hAnsi="Times New Roman"/>
                <w:sz w:val="22"/>
                <w:szCs w:val="22"/>
                <w:lang w:val="es-ES"/>
              </w:rPr>
              <w:t>científico</w:t>
            </w:r>
            <w:r w:rsidRPr="00BC75BE">
              <w:rPr>
                <w:rFonts w:ascii="Times New Roman" w:hAnsi="Times New Roman"/>
                <w:sz w:val="22"/>
                <w:szCs w:val="22"/>
                <w:lang w:val="es-ES"/>
              </w:rPr>
              <w:t xml:space="preserve"> debe comunicar la </w:t>
            </w:r>
            <w:r w:rsidR="00BC6E0B" w:rsidRPr="00BC75BE">
              <w:rPr>
                <w:rFonts w:ascii="Times New Roman" w:hAnsi="Times New Roman"/>
                <w:sz w:val="22"/>
                <w:szCs w:val="22"/>
                <w:lang w:val="es-ES"/>
              </w:rPr>
              <w:t>decisión</w:t>
            </w:r>
            <w:r w:rsidRPr="00BC75BE">
              <w:rPr>
                <w:rFonts w:ascii="Times New Roman" w:hAnsi="Times New Roman"/>
                <w:sz w:val="22"/>
                <w:szCs w:val="22"/>
                <w:lang w:val="es-ES"/>
              </w:rPr>
              <w:t xml:space="preserve"> a la </w:t>
            </w:r>
            <w:r w:rsidR="00BC6E0B" w:rsidRPr="00BC75BE">
              <w:rPr>
                <w:rFonts w:ascii="Times New Roman" w:hAnsi="Times New Roman"/>
                <w:sz w:val="22"/>
                <w:szCs w:val="22"/>
                <w:lang w:val="es-ES"/>
              </w:rPr>
              <w:t>Vicerrectoría</w:t>
            </w:r>
            <w:r w:rsidRPr="00BC75BE">
              <w:rPr>
                <w:rFonts w:ascii="Times New Roman" w:hAnsi="Times New Roman"/>
                <w:sz w:val="22"/>
                <w:szCs w:val="22"/>
                <w:lang w:val="es-ES"/>
              </w:rPr>
              <w:t xml:space="preserve"> de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y a las partes interesadas para lo que corresponda.</w:t>
            </w:r>
          </w:p>
        </w:tc>
      </w:tr>
      <w:tr w:rsidR="00BC75BE" w:rsidRPr="00BC75BE" w14:paraId="708037D7" w14:textId="77777777" w:rsidTr="00BC75BE">
        <w:trPr>
          <w:gridBefore w:val="1"/>
          <w:wBefore w:w="6" w:type="dxa"/>
        </w:trPr>
        <w:tc>
          <w:tcPr>
            <w:tcW w:w="3958" w:type="dxa"/>
          </w:tcPr>
          <w:p w14:paraId="7FD46F7C" w14:textId="77777777" w:rsidR="005C6EAE" w:rsidRPr="00BC75BE" w:rsidRDefault="005C6EAE" w:rsidP="00EC67A9">
            <w:pPr>
              <w:pStyle w:val="NormalWeb"/>
              <w:spacing w:before="120" w:beforeAutospacing="0" w:after="120" w:afterAutospacing="0"/>
              <w:rPr>
                <w:rFonts w:ascii="Times New Roman" w:hAnsi="Times New Roman"/>
                <w:sz w:val="22"/>
                <w:szCs w:val="22"/>
                <w:lang w:val="es-ES"/>
              </w:rPr>
            </w:pPr>
          </w:p>
        </w:tc>
        <w:tc>
          <w:tcPr>
            <w:tcW w:w="4678" w:type="dxa"/>
          </w:tcPr>
          <w:p w14:paraId="13C5EFE5" w14:textId="26575257"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p) Conocer, analizar y hacer las recomendaciones pertinentes a los procesos de firma de contratos o convenios de cooperación institucional siempre que comprometan recursos o impliquen responsabilidades directas para el </w:t>
            </w:r>
            <w:r w:rsidR="009152DA" w:rsidRPr="00BC75BE">
              <w:rPr>
                <w:rFonts w:ascii="Times New Roman" w:hAnsi="Times New Roman"/>
                <w:sz w:val="22"/>
                <w:szCs w:val="22"/>
                <w:lang w:val="es-ES"/>
              </w:rPr>
              <w:t>IIP</w:t>
            </w:r>
            <w:r w:rsidRPr="00BC75BE">
              <w:rPr>
                <w:rFonts w:ascii="Times New Roman" w:hAnsi="Times New Roman"/>
                <w:sz w:val="22"/>
                <w:szCs w:val="22"/>
                <w:lang w:val="es-ES"/>
              </w:rPr>
              <w:t xml:space="preserve">. </w:t>
            </w:r>
          </w:p>
        </w:tc>
        <w:tc>
          <w:tcPr>
            <w:tcW w:w="3828" w:type="dxa"/>
          </w:tcPr>
          <w:p w14:paraId="2B90E3CF" w14:textId="71691A0C" w:rsidR="005C6EAE" w:rsidRPr="00BC75BE" w:rsidRDefault="005C6EAE"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sz w:val="22"/>
                <w:szCs w:val="22"/>
                <w:lang w:val="es-ES"/>
              </w:rPr>
              <w:t xml:space="preserve">q) Conocer, analizar y hacer las recomendaciones dentro de su </w:t>
            </w:r>
            <w:r w:rsidR="00BC6E0B" w:rsidRPr="00BC75BE">
              <w:rPr>
                <w:rFonts w:ascii="Times New Roman" w:hAnsi="Times New Roman"/>
                <w:sz w:val="22"/>
                <w:szCs w:val="22"/>
                <w:lang w:val="es-ES"/>
              </w:rPr>
              <w:t>ámbito</w:t>
            </w:r>
            <w:r w:rsidRPr="00BC75BE">
              <w:rPr>
                <w:rFonts w:ascii="Times New Roman" w:hAnsi="Times New Roman"/>
                <w:sz w:val="22"/>
                <w:szCs w:val="22"/>
                <w:lang w:val="es-ES"/>
              </w:rPr>
              <w:t xml:space="preserve"> de competencia a las propuestas de contratos, convenios u otros acuerdos de </w:t>
            </w:r>
            <w:r w:rsidR="00BC6E0B" w:rsidRPr="00BC75BE">
              <w:rPr>
                <w:rFonts w:ascii="Times New Roman" w:hAnsi="Times New Roman"/>
                <w:sz w:val="22"/>
                <w:szCs w:val="22"/>
                <w:lang w:val="es-ES"/>
              </w:rPr>
              <w:t>cooperación</w:t>
            </w:r>
            <w:r w:rsidRPr="00BC75BE">
              <w:rPr>
                <w:rFonts w:ascii="Times New Roman" w:hAnsi="Times New Roman"/>
                <w:sz w:val="22"/>
                <w:szCs w:val="22"/>
                <w:lang w:val="es-ES"/>
              </w:rPr>
              <w:t xml:space="preserve"> institucional como parte de los programas, proyectos o actividades de apoyo a la </w:t>
            </w:r>
            <w:r w:rsidR="00BC6E0B" w:rsidRPr="00BC75BE">
              <w:rPr>
                <w:rFonts w:ascii="Times New Roman" w:hAnsi="Times New Roman"/>
                <w:sz w:val="22"/>
                <w:szCs w:val="22"/>
                <w:lang w:val="es-ES"/>
              </w:rPr>
              <w:t>investigación</w:t>
            </w:r>
            <w:r w:rsidRPr="00BC75BE">
              <w:rPr>
                <w:rFonts w:ascii="Times New Roman" w:hAnsi="Times New Roman"/>
                <w:sz w:val="22"/>
                <w:szCs w:val="22"/>
                <w:lang w:val="es-ES"/>
              </w:rPr>
              <w:t xml:space="preserve"> de su unidad.</w:t>
            </w:r>
          </w:p>
        </w:tc>
      </w:tr>
      <w:tr w:rsidR="00BC75BE" w:rsidRPr="00BC75BE" w14:paraId="35D50B04" w14:textId="77777777" w:rsidTr="00BC75BE">
        <w:trPr>
          <w:gridBefore w:val="1"/>
          <w:wBefore w:w="6" w:type="dxa"/>
        </w:trPr>
        <w:tc>
          <w:tcPr>
            <w:tcW w:w="3958" w:type="dxa"/>
          </w:tcPr>
          <w:p w14:paraId="6DC34F62" w14:textId="77777777" w:rsidR="005C6EAE" w:rsidRPr="00BC75BE" w:rsidRDefault="005C6EAE" w:rsidP="00EC67A9">
            <w:pPr>
              <w:pStyle w:val="NormalWeb"/>
              <w:spacing w:before="120" w:beforeAutospacing="0" w:after="120" w:afterAutospacing="0"/>
              <w:rPr>
                <w:rFonts w:ascii="Times New Roman" w:hAnsi="Times New Roman"/>
                <w:sz w:val="22"/>
                <w:szCs w:val="22"/>
                <w:lang w:val="es-ES"/>
              </w:rPr>
            </w:pPr>
          </w:p>
        </w:tc>
        <w:tc>
          <w:tcPr>
            <w:tcW w:w="4678" w:type="dxa"/>
          </w:tcPr>
          <w:p w14:paraId="78C94714" w14:textId="7B6665DD" w:rsidR="005C6EAE" w:rsidRPr="00BC75BE" w:rsidRDefault="005C6EAE"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q) Constituirse en el Comité Editorial del </w:t>
            </w:r>
            <w:r w:rsidR="009152DA" w:rsidRPr="00BC75BE">
              <w:rPr>
                <w:rFonts w:ascii="Times New Roman" w:hAnsi="Times New Roman"/>
                <w:sz w:val="22"/>
                <w:szCs w:val="22"/>
                <w:lang w:val="es-ES"/>
              </w:rPr>
              <w:t>IIP</w:t>
            </w:r>
            <w:r w:rsidRPr="00BC75BE">
              <w:rPr>
                <w:rFonts w:ascii="Times New Roman" w:hAnsi="Times New Roman"/>
                <w:sz w:val="22"/>
                <w:szCs w:val="22"/>
                <w:lang w:val="es-ES"/>
              </w:rPr>
              <w:t>, para coordinar, con el recurso de evaluación por parte de pares externos, el proceso de publicación de textos en el marco de las series de publicaciones del IIP, de la UCR y otras que le sean solicitadas.</w:t>
            </w:r>
          </w:p>
        </w:tc>
        <w:tc>
          <w:tcPr>
            <w:tcW w:w="3828" w:type="dxa"/>
          </w:tcPr>
          <w:p w14:paraId="5CB8BA6F" w14:textId="1487D932" w:rsidR="005C6EAE" w:rsidRPr="00925A71" w:rsidRDefault="005C6EAE" w:rsidP="00B0537F">
            <w:pPr>
              <w:pStyle w:val="NormalWeb"/>
              <w:spacing w:before="120" w:beforeAutospacing="0" w:after="120" w:afterAutospacing="0"/>
              <w:rPr>
                <w:rFonts w:ascii="Times New Roman" w:hAnsi="Times New Roman"/>
                <w:b/>
                <w:bCs/>
                <w:i/>
                <w:sz w:val="22"/>
                <w:szCs w:val="22"/>
                <w:lang w:val="es-ES"/>
              </w:rPr>
            </w:pPr>
          </w:p>
        </w:tc>
      </w:tr>
      <w:tr w:rsidR="00BC75BE" w:rsidRPr="00BC75BE" w14:paraId="439FC8A7" w14:textId="77777777" w:rsidTr="00BC75BE">
        <w:trPr>
          <w:gridBefore w:val="1"/>
          <w:wBefore w:w="6" w:type="dxa"/>
        </w:trPr>
        <w:tc>
          <w:tcPr>
            <w:tcW w:w="3958" w:type="dxa"/>
          </w:tcPr>
          <w:p w14:paraId="3CF18745" w14:textId="22DFF2C2"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ARTÍCULO 14. LÍNEAS TEMÁTICAS PRIORITARIAS DE INVESTIGACIÓN </w:t>
            </w:r>
          </w:p>
          <w:p w14:paraId="47E0DB94" w14:textId="31AF20C4"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Las actividades del Instituto se </w:t>
            </w:r>
            <w:r w:rsidR="009204D5" w:rsidRPr="00BC75BE">
              <w:rPr>
                <w:rFonts w:ascii="Times New Roman" w:hAnsi="Times New Roman"/>
                <w:sz w:val="22"/>
                <w:szCs w:val="22"/>
                <w:lang w:val="es-ES"/>
              </w:rPr>
              <w:t>realizarán</w:t>
            </w:r>
            <w:r w:rsidRPr="00BC75BE">
              <w:rPr>
                <w:rFonts w:ascii="Times New Roman" w:hAnsi="Times New Roman"/>
                <w:sz w:val="22"/>
                <w:szCs w:val="22"/>
                <w:lang w:val="es-ES"/>
              </w:rPr>
              <w:t xml:space="preserve"> atendiendo a las líneas temáticas prioritarias del Instituto, las cuales deberán ser establecidas cada tres años por el Consejo Científico en consulta con todo el personal adscrito y ratificadas por el Consejo Asesor.</w:t>
            </w:r>
          </w:p>
        </w:tc>
        <w:tc>
          <w:tcPr>
            <w:tcW w:w="4678" w:type="dxa"/>
          </w:tcPr>
          <w:p w14:paraId="01789A98" w14:textId="0E290C18" w:rsidR="000862CA" w:rsidRPr="00BC75BE" w:rsidRDefault="00757B75"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bCs/>
                <w:sz w:val="22"/>
                <w:szCs w:val="22"/>
                <w:lang w:val="es-ES"/>
              </w:rPr>
              <w:t>Derogado</w:t>
            </w:r>
            <w:r w:rsidR="008F4032" w:rsidRPr="00BC75BE">
              <w:rPr>
                <w:rFonts w:ascii="Times New Roman" w:hAnsi="Times New Roman"/>
                <w:bCs/>
                <w:sz w:val="22"/>
                <w:szCs w:val="22"/>
                <w:lang w:val="es-ES"/>
              </w:rPr>
              <w:t xml:space="preserve"> </w:t>
            </w:r>
          </w:p>
          <w:p w14:paraId="0ACF7491" w14:textId="382845CE" w:rsidR="000862CA" w:rsidRPr="00BC75BE" w:rsidRDefault="00BE0406"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Se trasladan a los Grupos de Investigación</w:t>
            </w:r>
          </w:p>
        </w:tc>
        <w:tc>
          <w:tcPr>
            <w:tcW w:w="3828" w:type="dxa"/>
          </w:tcPr>
          <w:p w14:paraId="53B78CC2" w14:textId="2A7A7D5E" w:rsidR="000862CA" w:rsidRPr="00BC75BE" w:rsidRDefault="000862CA" w:rsidP="00EC67A9">
            <w:pPr>
              <w:pStyle w:val="NormalWeb"/>
              <w:spacing w:before="120" w:beforeAutospacing="0" w:after="120" w:afterAutospacing="0"/>
              <w:rPr>
                <w:rFonts w:ascii="Times New Roman" w:hAnsi="Times New Roman"/>
                <w:bCs/>
                <w:sz w:val="22"/>
                <w:szCs w:val="22"/>
                <w:lang w:val="es-ES"/>
              </w:rPr>
            </w:pPr>
          </w:p>
        </w:tc>
      </w:tr>
      <w:tr w:rsidR="00BC75BE" w:rsidRPr="00BC75BE" w14:paraId="429CE34C" w14:textId="77777777" w:rsidTr="00BC75BE">
        <w:trPr>
          <w:gridBefore w:val="1"/>
          <w:wBefore w:w="6" w:type="dxa"/>
        </w:trPr>
        <w:tc>
          <w:tcPr>
            <w:tcW w:w="3958" w:type="dxa"/>
          </w:tcPr>
          <w:p w14:paraId="6708C871"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27982664" w14:textId="5B332C60"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sz w:val="22"/>
                <w:szCs w:val="22"/>
                <w:lang w:val="es-ES"/>
              </w:rPr>
              <w:t xml:space="preserve">ARTÍCULO 14. GRUPOS DE INVESTIGACIÓN CIENTÍFICA </w:t>
            </w:r>
          </w:p>
          <w:p w14:paraId="56FE7409" w14:textId="0B428D2F"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Las actividades académicas del </w:t>
            </w:r>
            <w:r w:rsidR="009152DA" w:rsidRPr="00BC75BE">
              <w:rPr>
                <w:rFonts w:ascii="Times New Roman" w:hAnsi="Times New Roman"/>
                <w:sz w:val="22"/>
                <w:szCs w:val="22"/>
                <w:lang w:val="es-ES"/>
              </w:rPr>
              <w:t>IIP</w:t>
            </w:r>
            <w:r w:rsidRPr="00BC75BE">
              <w:rPr>
                <w:rFonts w:ascii="Times New Roman" w:hAnsi="Times New Roman"/>
                <w:sz w:val="22"/>
                <w:szCs w:val="22"/>
                <w:lang w:val="es-ES"/>
              </w:rPr>
              <w:t xml:space="preserve"> se coordinan a través de Grupos de Investigación Científica, los cuales reúnen a las personas investigadoras que, en conjunto</w:t>
            </w:r>
            <w:r w:rsidR="008538FF" w:rsidRPr="00BC75BE">
              <w:rPr>
                <w:rFonts w:ascii="Times New Roman" w:hAnsi="Times New Roman"/>
                <w:sz w:val="22"/>
                <w:szCs w:val="22"/>
                <w:lang w:val="es-ES"/>
              </w:rPr>
              <w:t>,</w:t>
            </w:r>
            <w:r w:rsidRPr="00BC75BE">
              <w:rPr>
                <w:rFonts w:ascii="Times New Roman" w:hAnsi="Times New Roman"/>
                <w:sz w:val="22"/>
                <w:szCs w:val="22"/>
                <w:lang w:val="es-ES"/>
              </w:rPr>
              <w:t xml:space="preserve"> ejecutan líneas, programas, proyectos</w:t>
            </w:r>
            <w:r w:rsidR="008538FF"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actividades de apoyo a la investigación </w:t>
            </w:r>
            <w:r w:rsidR="008538FF" w:rsidRPr="00BC75BE">
              <w:rPr>
                <w:rFonts w:ascii="Times New Roman" w:hAnsi="Times New Roman"/>
                <w:sz w:val="22"/>
                <w:szCs w:val="22"/>
                <w:lang w:val="es-ES"/>
              </w:rPr>
              <w:t xml:space="preserve">y actividades de acción social </w:t>
            </w:r>
            <w:r w:rsidRPr="00BC75BE">
              <w:rPr>
                <w:rFonts w:ascii="Times New Roman" w:hAnsi="Times New Roman"/>
                <w:sz w:val="22"/>
                <w:szCs w:val="22"/>
                <w:lang w:val="es-ES"/>
              </w:rPr>
              <w:t>en campos afines</w:t>
            </w:r>
            <w:r w:rsidRPr="00BC75BE">
              <w:rPr>
                <w:rFonts w:ascii="Times New Roman" w:hAnsi="Times New Roman"/>
                <w:color w:val="000000"/>
                <w:sz w:val="22"/>
                <w:szCs w:val="22"/>
                <w:lang w:val="es-ES"/>
              </w:rPr>
              <w:t xml:space="preserve">, y desarrollan colaboraciones con otras unidades académicas y equipos de investigación de instituciones nacionales e internacionales. </w:t>
            </w:r>
          </w:p>
        </w:tc>
        <w:tc>
          <w:tcPr>
            <w:tcW w:w="3828" w:type="dxa"/>
          </w:tcPr>
          <w:p w14:paraId="7AB66711" w14:textId="3AA3FEC6" w:rsidR="000862CA" w:rsidRPr="00925A71" w:rsidRDefault="000862CA" w:rsidP="00EC67A9">
            <w:pPr>
              <w:pStyle w:val="NormalWeb"/>
              <w:spacing w:before="120" w:beforeAutospacing="0" w:after="120" w:afterAutospacing="0"/>
              <w:rPr>
                <w:rFonts w:ascii="Times New Roman" w:hAnsi="Times New Roman"/>
                <w:b/>
                <w:bCs/>
                <w:i/>
                <w:sz w:val="22"/>
                <w:szCs w:val="22"/>
                <w:lang w:val="es-ES"/>
              </w:rPr>
            </w:pPr>
          </w:p>
        </w:tc>
      </w:tr>
      <w:tr w:rsidR="00BC75BE" w:rsidRPr="00BC75BE" w14:paraId="6AEC00F3" w14:textId="77777777" w:rsidTr="00BC75BE">
        <w:trPr>
          <w:gridBefore w:val="1"/>
          <w:wBefore w:w="6" w:type="dxa"/>
        </w:trPr>
        <w:tc>
          <w:tcPr>
            <w:tcW w:w="3958" w:type="dxa"/>
          </w:tcPr>
          <w:p w14:paraId="6DDABBEA" w14:textId="4115FE54"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378EAF88" w14:textId="4D02F91F"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ARTÍCULO 15. CREACIÓN, MODIFICACIÓN, FUSIÓN O ELIMINACIÓN DE GRUPOS DE INVESTIGACIÓN</w:t>
            </w:r>
            <w:r w:rsidR="00F92654" w:rsidRPr="00BC75BE">
              <w:rPr>
                <w:rFonts w:ascii="Times New Roman" w:hAnsi="Times New Roman"/>
                <w:b/>
                <w:bCs/>
                <w:sz w:val="22"/>
                <w:szCs w:val="22"/>
                <w:lang w:val="es-ES"/>
              </w:rPr>
              <w:t xml:space="preserve"> CIENTÍFICA</w:t>
            </w:r>
          </w:p>
          <w:p w14:paraId="7B67E23C" w14:textId="58A21ECD"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Los </w:t>
            </w:r>
            <w:r w:rsidR="00665F33" w:rsidRPr="00BC75BE">
              <w:rPr>
                <w:rFonts w:ascii="Times New Roman" w:hAnsi="Times New Roman"/>
                <w:bCs/>
                <w:sz w:val="22"/>
                <w:szCs w:val="22"/>
                <w:lang w:val="es-ES"/>
              </w:rPr>
              <w:t>G</w:t>
            </w:r>
            <w:r w:rsidRPr="00BC75BE">
              <w:rPr>
                <w:rFonts w:ascii="Times New Roman" w:hAnsi="Times New Roman"/>
                <w:bCs/>
                <w:sz w:val="22"/>
                <w:szCs w:val="22"/>
                <w:lang w:val="es-ES"/>
              </w:rPr>
              <w:t xml:space="preserve">rupos de </w:t>
            </w:r>
            <w:r w:rsidR="00665F33" w:rsidRPr="00BC75BE">
              <w:rPr>
                <w:rFonts w:ascii="Times New Roman" w:hAnsi="Times New Roman"/>
                <w:bCs/>
                <w:sz w:val="22"/>
                <w:szCs w:val="22"/>
                <w:lang w:val="es-ES"/>
              </w:rPr>
              <w:t>I</w:t>
            </w:r>
            <w:r w:rsidRPr="00BC75BE">
              <w:rPr>
                <w:rFonts w:ascii="Times New Roman" w:hAnsi="Times New Roman"/>
                <w:bCs/>
                <w:sz w:val="22"/>
                <w:szCs w:val="22"/>
                <w:lang w:val="es-ES"/>
              </w:rPr>
              <w:t>nvestigación serán creados, modificados, fusionados o eliminados por el Consejo Asesor, a propuesta del Consejo Científico, a partir de la solicitud razonada y justificada del personal adscrito interesado. El personal adscrito interesado debe presentar la propuesta respectiva ante el Consejo Científico. El Consejo Científico debe verificar la pertinencia de la solicitud y pronunciarse razonadamente sobre el fondo de la propuesta. El acuerdo adoptado, consensuado con el personal interesado, debe remitirse al Consejo Asesor para el estudio y aprobación de la propuesta de creación, modificación, fusión o eliminación de Grupo de Investigación.</w:t>
            </w:r>
          </w:p>
        </w:tc>
        <w:tc>
          <w:tcPr>
            <w:tcW w:w="3828" w:type="dxa"/>
          </w:tcPr>
          <w:p w14:paraId="5B5F1D18" w14:textId="4071C0D4" w:rsidR="000862CA" w:rsidRPr="00925A71" w:rsidRDefault="000862CA" w:rsidP="00EC67A9">
            <w:pPr>
              <w:pStyle w:val="NormalWeb"/>
              <w:spacing w:before="120" w:beforeAutospacing="0" w:after="120" w:afterAutospacing="0"/>
              <w:rPr>
                <w:rFonts w:ascii="Times New Roman" w:hAnsi="Times New Roman"/>
                <w:b/>
                <w:bCs/>
                <w:i/>
                <w:sz w:val="22"/>
                <w:szCs w:val="22"/>
                <w:lang w:val="es-ES"/>
              </w:rPr>
            </w:pPr>
          </w:p>
        </w:tc>
      </w:tr>
      <w:tr w:rsidR="00BC75BE" w:rsidRPr="00BC75BE" w14:paraId="1B9C38CB" w14:textId="77777777" w:rsidTr="00BC75BE">
        <w:trPr>
          <w:gridBefore w:val="1"/>
          <w:wBefore w:w="6" w:type="dxa"/>
        </w:trPr>
        <w:tc>
          <w:tcPr>
            <w:tcW w:w="3958" w:type="dxa"/>
          </w:tcPr>
          <w:p w14:paraId="7BEB15B8" w14:textId="03CF9710"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25B3ABC7" w14:textId="77C1D6DC"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sz w:val="22"/>
                <w:szCs w:val="22"/>
                <w:lang w:val="es-ES"/>
              </w:rPr>
              <w:t>ARTÍCULO 16. COORDINACIÓN ACADÉMICA DE LOS GRUPOS</w:t>
            </w:r>
            <w:r w:rsidR="00F92654" w:rsidRPr="00BC75BE">
              <w:rPr>
                <w:rFonts w:ascii="Times New Roman" w:hAnsi="Times New Roman"/>
                <w:b/>
                <w:sz w:val="22"/>
                <w:szCs w:val="22"/>
                <w:lang w:val="es-ES"/>
              </w:rPr>
              <w:t xml:space="preserve"> DE INVESTIGACIÓN CIENTÍFICA</w:t>
            </w:r>
            <w:r w:rsidRPr="00BC75BE">
              <w:rPr>
                <w:rFonts w:ascii="Times New Roman" w:hAnsi="Times New Roman"/>
                <w:b/>
                <w:sz w:val="22"/>
                <w:szCs w:val="22"/>
                <w:lang w:val="es-ES"/>
              </w:rPr>
              <w:t xml:space="preserve"> </w:t>
            </w:r>
          </w:p>
          <w:p w14:paraId="04AD3240" w14:textId="5BEB7FC3" w:rsidR="000862CA"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lastRenderedPageBreak/>
              <w:t xml:space="preserve">Cada Grupo </w:t>
            </w:r>
            <w:r w:rsidR="00665F33" w:rsidRPr="00BC75BE">
              <w:rPr>
                <w:rFonts w:ascii="Times New Roman" w:hAnsi="Times New Roman"/>
                <w:sz w:val="22"/>
                <w:szCs w:val="22"/>
                <w:lang w:val="es-ES"/>
              </w:rPr>
              <w:t xml:space="preserve">de Investigación </w:t>
            </w:r>
            <w:r w:rsidRPr="00BC75BE">
              <w:rPr>
                <w:rFonts w:ascii="Times New Roman" w:hAnsi="Times New Roman"/>
                <w:sz w:val="22"/>
                <w:szCs w:val="22"/>
                <w:lang w:val="es-ES"/>
              </w:rPr>
              <w:t xml:space="preserve">tiene una persona coordinadora. </w:t>
            </w:r>
            <w:r w:rsidRPr="00BC75BE">
              <w:rPr>
                <w:rFonts w:ascii="Times New Roman" w:hAnsi="Times New Roman"/>
                <w:bCs/>
                <w:sz w:val="22"/>
                <w:szCs w:val="22"/>
                <w:lang w:val="es-ES"/>
              </w:rPr>
              <w:t xml:space="preserve">La coordinación académica será designada por el Consejo Científico por un período de dos años a partir de una propuesta, justificada en principios de excelencia académica e idoneidad administrativa, ofrecida por las personas integrantes del </w:t>
            </w:r>
            <w:r w:rsidR="00665F33" w:rsidRPr="00BC75BE">
              <w:rPr>
                <w:rFonts w:ascii="Times New Roman" w:hAnsi="Times New Roman"/>
                <w:bCs/>
                <w:sz w:val="22"/>
                <w:szCs w:val="22"/>
                <w:lang w:val="es-ES"/>
              </w:rPr>
              <w:t>G</w:t>
            </w:r>
            <w:r w:rsidRPr="00BC75BE">
              <w:rPr>
                <w:rFonts w:ascii="Times New Roman" w:hAnsi="Times New Roman"/>
                <w:bCs/>
                <w:sz w:val="22"/>
                <w:szCs w:val="22"/>
                <w:lang w:val="es-ES"/>
              </w:rPr>
              <w:t xml:space="preserve">rupo, </w:t>
            </w:r>
            <w:r w:rsidRPr="00BC75BE">
              <w:rPr>
                <w:rFonts w:ascii="Times New Roman" w:hAnsi="Times New Roman"/>
                <w:sz w:val="22"/>
                <w:szCs w:val="22"/>
                <w:lang w:val="es-ES"/>
              </w:rPr>
              <w:t xml:space="preserve">y puede ser reelegida de manera consecutiva el número de veces que el Consejo así lo decida, previa consulta a las personas integrantes del </w:t>
            </w:r>
            <w:r w:rsidR="00665F33" w:rsidRPr="00BC75BE">
              <w:rPr>
                <w:rFonts w:ascii="Times New Roman" w:hAnsi="Times New Roman"/>
                <w:sz w:val="22"/>
                <w:szCs w:val="22"/>
                <w:lang w:val="es-ES"/>
              </w:rPr>
              <w:t>G</w:t>
            </w:r>
            <w:r w:rsidRPr="00BC75BE">
              <w:rPr>
                <w:rFonts w:ascii="Times New Roman" w:hAnsi="Times New Roman"/>
                <w:sz w:val="22"/>
                <w:szCs w:val="22"/>
                <w:lang w:val="es-ES"/>
              </w:rPr>
              <w:t xml:space="preserve">rupo. Estas designaciones deben ser ratificadas por el Consejo Asesor del </w:t>
            </w:r>
            <w:r w:rsidR="00D44A16" w:rsidRPr="00BC75BE">
              <w:rPr>
                <w:rFonts w:ascii="Times New Roman" w:hAnsi="Times New Roman"/>
                <w:sz w:val="22"/>
                <w:szCs w:val="22"/>
                <w:lang w:val="es-ES"/>
              </w:rPr>
              <w:t>IIP</w:t>
            </w:r>
            <w:r w:rsidRPr="00BC75BE">
              <w:rPr>
                <w:rFonts w:ascii="Times New Roman" w:hAnsi="Times New Roman"/>
                <w:sz w:val="22"/>
                <w:szCs w:val="22"/>
                <w:lang w:val="es-ES"/>
              </w:rPr>
              <w:t xml:space="preserve">. </w:t>
            </w:r>
          </w:p>
        </w:tc>
        <w:tc>
          <w:tcPr>
            <w:tcW w:w="3828" w:type="dxa"/>
          </w:tcPr>
          <w:p w14:paraId="036D8537" w14:textId="66FF691E" w:rsidR="000862CA" w:rsidRPr="00925A71" w:rsidRDefault="000862CA" w:rsidP="00EC67A9">
            <w:pPr>
              <w:pStyle w:val="NormalWeb"/>
              <w:spacing w:before="120" w:beforeAutospacing="0" w:after="120" w:afterAutospacing="0"/>
              <w:rPr>
                <w:rFonts w:ascii="Times New Roman" w:hAnsi="Times New Roman"/>
                <w:b/>
                <w:bCs/>
                <w:i/>
                <w:sz w:val="22"/>
                <w:szCs w:val="22"/>
                <w:lang w:val="es-ES"/>
              </w:rPr>
            </w:pPr>
          </w:p>
        </w:tc>
      </w:tr>
      <w:tr w:rsidR="00BC75BE" w:rsidRPr="00BC75BE" w14:paraId="0AC14F95" w14:textId="77777777" w:rsidTr="00BC75BE">
        <w:trPr>
          <w:gridBefore w:val="1"/>
          <w:wBefore w:w="6" w:type="dxa"/>
        </w:trPr>
        <w:tc>
          <w:tcPr>
            <w:tcW w:w="3958" w:type="dxa"/>
          </w:tcPr>
          <w:p w14:paraId="4F6C4EF9" w14:textId="21111DF0"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61184081" w14:textId="0A61BA55" w:rsidR="000862CA" w:rsidRPr="00BC75BE" w:rsidRDefault="000862CA"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sz w:val="22"/>
                <w:szCs w:val="22"/>
                <w:lang w:val="es-ES"/>
              </w:rPr>
              <w:t>ARTÍCULO 17. FUNCIONES DE LA COORDINACIÓN ACADÉMICA DE LOS GRUPOS</w:t>
            </w:r>
            <w:r w:rsidR="00F92654" w:rsidRPr="00BC75BE">
              <w:rPr>
                <w:rFonts w:ascii="Times New Roman" w:hAnsi="Times New Roman"/>
                <w:b/>
                <w:sz w:val="22"/>
                <w:szCs w:val="22"/>
                <w:lang w:val="es-ES"/>
              </w:rPr>
              <w:t xml:space="preserve"> DE INVESTIGACIÓN CIENTÍFICA</w:t>
            </w:r>
            <w:r w:rsidRPr="00BC75BE">
              <w:rPr>
                <w:rFonts w:ascii="Times New Roman" w:hAnsi="Times New Roman"/>
                <w:b/>
                <w:sz w:val="22"/>
                <w:szCs w:val="22"/>
                <w:lang w:val="es-ES"/>
              </w:rPr>
              <w:t xml:space="preserve"> </w:t>
            </w:r>
          </w:p>
          <w:p w14:paraId="568E4126" w14:textId="564944B9" w:rsidR="000862CA" w:rsidRPr="00BC75BE" w:rsidRDefault="001C7EA9"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Son funciones de la</w:t>
            </w:r>
            <w:r w:rsidR="000862CA" w:rsidRPr="00BC75BE">
              <w:rPr>
                <w:rFonts w:ascii="Times New Roman" w:hAnsi="Times New Roman"/>
                <w:sz w:val="22"/>
                <w:szCs w:val="22"/>
                <w:lang w:val="es-ES"/>
              </w:rPr>
              <w:t xml:space="preserve"> persona que coordina un Grupo de Investigación </w:t>
            </w:r>
            <w:r w:rsidRPr="00BC75BE">
              <w:rPr>
                <w:rFonts w:ascii="Times New Roman" w:hAnsi="Times New Roman"/>
                <w:sz w:val="22"/>
                <w:szCs w:val="22"/>
                <w:lang w:val="es-ES"/>
              </w:rPr>
              <w:t>las siguientes</w:t>
            </w:r>
            <w:r w:rsidR="000862CA" w:rsidRPr="00BC75BE">
              <w:rPr>
                <w:rFonts w:ascii="Times New Roman" w:hAnsi="Times New Roman"/>
                <w:sz w:val="22"/>
                <w:szCs w:val="22"/>
                <w:lang w:val="es-ES"/>
              </w:rPr>
              <w:t xml:space="preserve">: </w:t>
            </w:r>
          </w:p>
          <w:p w14:paraId="6C27C6A8" w14:textId="034FD723" w:rsidR="001C7EA9"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a) </w:t>
            </w:r>
            <w:r w:rsidR="001C7EA9" w:rsidRPr="00BC75BE">
              <w:rPr>
                <w:rFonts w:ascii="Times New Roman" w:hAnsi="Times New Roman"/>
                <w:sz w:val="22"/>
                <w:szCs w:val="22"/>
                <w:lang w:val="es-ES"/>
              </w:rPr>
              <w:t>Promover e impulsar el desarrollo académico del Grupo.</w:t>
            </w:r>
          </w:p>
          <w:p w14:paraId="2A662DD1" w14:textId="0490E5AF" w:rsidR="000862CA" w:rsidRPr="00BC75BE" w:rsidRDefault="001C7EA9"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b) </w:t>
            </w:r>
            <w:r w:rsidR="000862CA" w:rsidRPr="00BC75BE">
              <w:rPr>
                <w:rFonts w:ascii="Times New Roman" w:hAnsi="Times New Roman"/>
                <w:sz w:val="22"/>
                <w:szCs w:val="22"/>
                <w:lang w:val="es-ES"/>
              </w:rPr>
              <w:t xml:space="preserve">Convocar a reuniones periódicas de discusión de propuestas, avances de investigación, tesis de grado y posgrado, textos y temáticas del campo de interés del </w:t>
            </w:r>
            <w:r w:rsidR="00665F33" w:rsidRPr="00BC75BE">
              <w:rPr>
                <w:rFonts w:ascii="Times New Roman" w:hAnsi="Times New Roman"/>
                <w:sz w:val="22"/>
                <w:szCs w:val="22"/>
                <w:lang w:val="es-ES"/>
              </w:rPr>
              <w:t>G</w:t>
            </w:r>
            <w:r w:rsidR="000862CA" w:rsidRPr="00BC75BE">
              <w:rPr>
                <w:rFonts w:ascii="Times New Roman" w:hAnsi="Times New Roman"/>
                <w:sz w:val="22"/>
                <w:szCs w:val="22"/>
                <w:lang w:val="es-ES"/>
              </w:rPr>
              <w:t xml:space="preserve">rupo. </w:t>
            </w:r>
          </w:p>
          <w:p w14:paraId="2CF86AB1" w14:textId="2A9A1A5C" w:rsidR="000862CA" w:rsidRPr="00BC75BE" w:rsidRDefault="001C7EA9"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c</w:t>
            </w:r>
            <w:r w:rsidR="000862CA" w:rsidRPr="00BC75BE">
              <w:rPr>
                <w:rFonts w:ascii="Times New Roman" w:hAnsi="Times New Roman"/>
                <w:sz w:val="22"/>
                <w:szCs w:val="22"/>
                <w:lang w:val="es-ES"/>
              </w:rPr>
              <w:t xml:space="preserve">) Presentar </w:t>
            </w:r>
            <w:r w:rsidRPr="00BC75BE">
              <w:rPr>
                <w:rFonts w:ascii="Times New Roman" w:hAnsi="Times New Roman"/>
                <w:sz w:val="22"/>
                <w:szCs w:val="22"/>
                <w:lang w:val="es-ES"/>
              </w:rPr>
              <w:t xml:space="preserve">anualmente </w:t>
            </w:r>
            <w:r w:rsidR="000862CA" w:rsidRPr="00BC75BE">
              <w:rPr>
                <w:rFonts w:ascii="Times New Roman" w:hAnsi="Times New Roman"/>
                <w:sz w:val="22"/>
                <w:szCs w:val="22"/>
                <w:lang w:val="es-ES"/>
              </w:rPr>
              <w:t xml:space="preserve">a la </w:t>
            </w:r>
            <w:r w:rsidRPr="00BC75BE">
              <w:rPr>
                <w:rFonts w:ascii="Times New Roman" w:hAnsi="Times New Roman"/>
                <w:sz w:val="22"/>
                <w:szCs w:val="22"/>
                <w:lang w:val="es-ES"/>
              </w:rPr>
              <w:t>D</w:t>
            </w:r>
            <w:r w:rsidR="000862CA" w:rsidRPr="00BC75BE">
              <w:rPr>
                <w:rFonts w:ascii="Times New Roman" w:hAnsi="Times New Roman"/>
                <w:sz w:val="22"/>
                <w:szCs w:val="22"/>
                <w:lang w:val="es-ES"/>
              </w:rPr>
              <w:t xml:space="preserve">irección del </w:t>
            </w:r>
            <w:r w:rsidRPr="00BC75BE">
              <w:rPr>
                <w:rFonts w:ascii="Times New Roman" w:hAnsi="Times New Roman"/>
                <w:sz w:val="22"/>
                <w:szCs w:val="22"/>
                <w:lang w:val="es-ES"/>
              </w:rPr>
              <w:t>IIP</w:t>
            </w:r>
            <w:r w:rsidR="000862CA" w:rsidRPr="00BC75BE">
              <w:rPr>
                <w:rFonts w:ascii="Times New Roman" w:hAnsi="Times New Roman"/>
                <w:sz w:val="22"/>
                <w:szCs w:val="22"/>
                <w:lang w:val="es-ES"/>
              </w:rPr>
              <w:t xml:space="preserve"> </w:t>
            </w:r>
            <w:r w:rsidRPr="00BC75BE">
              <w:rPr>
                <w:rFonts w:ascii="Times New Roman" w:hAnsi="Times New Roman"/>
                <w:sz w:val="22"/>
                <w:szCs w:val="22"/>
                <w:lang w:val="es-ES"/>
              </w:rPr>
              <w:t>u</w:t>
            </w:r>
            <w:r w:rsidR="000862CA" w:rsidRPr="00BC75BE">
              <w:rPr>
                <w:rFonts w:ascii="Times New Roman" w:hAnsi="Times New Roman"/>
                <w:sz w:val="22"/>
                <w:szCs w:val="22"/>
                <w:lang w:val="es-ES"/>
              </w:rPr>
              <w:t xml:space="preserve">n informe de las actividades académicas realizadas dentro del </w:t>
            </w:r>
            <w:r w:rsidR="00665F33" w:rsidRPr="00BC75BE">
              <w:rPr>
                <w:rFonts w:ascii="Times New Roman" w:hAnsi="Times New Roman"/>
                <w:sz w:val="22"/>
                <w:szCs w:val="22"/>
                <w:lang w:val="es-ES"/>
              </w:rPr>
              <w:t>G</w:t>
            </w:r>
            <w:r w:rsidR="000862CA" w:rsidRPr="00BC75BE">
              <w:rPr>
                <w:rFonts w:ascii="Times New Roman" w:hAnsi="Times New Roman"/>
                <w:sz w:val="22"/>
                <w:szCs w:val="22"/>
                <w:lang w:val="es-ES"/>
              </w:rPr>
              <w:t xml:space="preserve">rupo a su cargo. </w:t>
            </w:r>
          </w:p>
          <w:p w14:paraId="190B7B8E" w14:textId="5A4ADC5A" w:rsidR="000862CA" w:rsidRPr="00BC75BE" w:rsidRDefault="001C7EA9"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d</w:t>
            </w:r>
            <w:r w:rsidR="000862CA" w:rsidRPr="00BC75BE">
              <w:rPr>
                <w:rFonts w:ascii="Times New Roman" w:hAnsi="Times New Roman"/>
                <w:sz w:val="22"/>
                <w:szCs w:val="22"/>
                <w:lang w:val="es-ES"/>
              </w:rPr>
              <w:t xml:space="preserve">) Proponer anualmente a la </w:t>
            </w:r>
            <w:r w:rsidRPr="00BC75BE">
              <w:rPr>
                <w:rFonts w:ascii="Times New Roman" w:hAnsi="Times New Roman"/>
                <w:sz w:val="22"/>
                <w:szCs w:val="22"/>
                <w:lang w:val="es-ES"/>
              </w:rPr>
              <w:t>Dirección</w:t>
            </w:r>
            <w:r w:rsidR="000862CA" w:rsidRPr="00BC75BE">
              <w:rPr>
                <w:rFonts w:ascii="Times New Roman" w:hAnsi="Times New Roman"/>
                <w:sz w:val="22"/>
                <w:szCs w:val="22"/>
                <w:lang w:val="es-ES"/>
              </w:rPr>
              <w:t xml:space="preserve"> del </w:t>
            </w:r>
            <w:r w:rsidRPr="00BC75BE">
              <w:rPr>
                <w:rFonts w:ascii="Times New Roman" w:hAnsi="Times New Roman"/>
                <w:sz w:val="22"/>
                <w:szCs w:val="22"/>
                <w:lang w:val="es-ES"/>
              </w:rPr>
              <w:t>IIP</w:t>
            </w:r>
            <w:r w:rsidR="000862CA" w:rsidRPr="00BC75BE">
              <w:rPr>
                <w:rFonts w:ascii="Times New Roman" w:hAnsi="Times New Roman"/>
                <w:sz w:val="22"/>
                <w:szCs w:val="22"/>
                <w:lang w:val="es-ES"/>
              </w:rPr>
              <w:t xml:space="preserve"> el plan de trabajo académico y las necesidades para realizar el plan.</w:t>
            </w:r>
          </w:p>
          <w:p w14:paraId="091E8672" w14:textId="043DD300" w:rsidR="000862CA" w:rsidRPr="00BC75BE" w:rsidRDefault="001C7EA9"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e)</w:t>
            </w:r>
            <w:r w:rsidR="000862CA" w:rsidRPr="00BC75BE">
              <w:rPr>
                <w:rFonts w:ascii="Times New Roman" w:hAnsi="Times New Roman"/>
                <w:sz w:val="22"/>
                <w:szCs w:val="22"/>
                <w:lang w:val="es-ES"/>
              </w:rPr>
              <w:t xml:space="preserve"> Proponer quinquenalmente a la </w:t>
            </w:r>
            <w:r w:rsidRPr="00BC75BE">
              <w:rPr>
                <w:rFonts w:ascii="Times New Roman" w:hAnsi="Times New Roman"/>
                <w:sz w:val="22"/>
                <w:szCs w:val="22"/>
                <w:lang w:val="es-ES"/>
              </w:rPr>
              <w:t>Dirección</w:t>
            </w:r>
            <w:r w:rsidR="000862CA" w:rsidRPr="00BC75BE">
              <w:rPr>
                <w:rFonts w:ascii="Times New Roman" w:hAnsi="Times New Roman"/>
                <w:sz w:val="22"/>
                <w:szCs w:val="22"/>
                <w:lang w:val="es-ES"/>
              </w:rPr>
              <w:t xml:space="preserve"> del </w:t>
            </w:r>
            <w:r w:rsidRPr="00BC75BE">
              <w:rPr>
                <w:rFonts w:ascii="Times New Roman" w:hAnsi="Times New Roman"/>
                <w:sz w:val="22"/>
                <w:szCs w:val="22"/>
                <w:lang w:val="es-ES"/>
              </w:rPr>
              <w:t>IIP las</w:t>
            </w:r>
            <w:r w:rsidR="000862CA" w:rsidRPr="00BC75BE">
              <w:rPr>
                <w:rFonts w:ascii="Times New Roman" w:hAnsi="Times New Roman"/>
                <w:sz w:val="22"/>
                <w:szCs w:val="22"/>
                <w:lang w:val="es-ES"/>
              </w:rPr>
              <w:t xml:space="preserve"> líneas de investigación prioritarias definidas en conjunto con los miembros del </w:t>
            </w:r>
            <w:r w:rsidR="00665F33" w:rsidRPr="00BC75BE">
              <w:rPr>
                <w:rFonts w:ascii="Times New Roman" w:hAnsi="Times New Roman"/>
                <w:sz w:val="22"/>
                <w:szCs w:val="22"/>
                <w:lang w:val="es-ES"/>
              </w:rPr>
              <w:t>G</w:t>
            </w:r>
            <w:r w:rsidR="000862CA" w:rsidRPr="00BC75BE">
              <w:rPr>
                <w:rFonts w:ascii="Times New Roman" w:hAnsi="Times New Roman"/>
                <w:sz w:val="22"/>
                <w:szCs w:val="22"/>
                <w:lang w:val="es-ES"/>
              </w:rPr>
              <w:t xml:space="preserve">rupo </w:t>
            </w:r>
            <w:r w:rsidR="000862CA" w:rsidRPr="00BC75BE">
              <w:rPr>
                <w:rFonts w:ascii="Times New Roman" w:hAnsi="Times New Roman"/>
                <w:sz w:val="22"/>
                <w:szCs w:val="22"/>
                <w:lang w:val="es-ES"/>
              </w:rPr>
              <w:lastRenderedPageBreak/>
              <w:t>en sus áreas de interés, las cuales deben ser aprobadas por el Consejo Asesor.</w:t>
            </w:r>
          </w:p>
        </w:tc>
        <w:tc>
          <w:tcPr>
            <w:tcW w:w="3828" w:type="dxa"/>
          </w:tcPr>
          <w:p w14:paraId="73186AAC" w14:textId="4D7160D8" w:rsidR="000862CA" w:rsidRPr="00925A71" w:rsidRDefault="000862CA" w:rsidP="00EC67A9">
            <w:pPr>
              <w:pStyle w:val="NormalWeb"/>
              <w:spacing w:before="120" w:beforeAutospacing="0" w:after="120" w:afterAutospacing="0"/>
              <w:rPr>
                <w:rFonts w:ascii="Times New Roman" w:hAnsi="Times New Roman"/>
                <w:b/>
                <w:bCs/>
                <w:i/>
                <w:sz w:val="22"/>
                <w:szCs w:val="22"/>
                <w:lang w:val="es-ES"/>
              </w:rPr>
            </w:pPr>
          </w:p>
        </w:tc>
      </w:tr>
      <w:tr w:rsidR="00BC75BE" w:rsidRPr="00BC75BE" w14:paraId="596A4310" w14:textId="77777777" w:rsidTr="00BC75BE">
        <w:trPr>
          <w:gridBefore w:val="1"/>
          <w:wBefore w:w="6" w:type="dxa"/>
        </w:trPr>
        <w:tc>
          <w:tcPr>
            <w:tcW w:w="3958" w:type="dxa"/>
          </w:tcPr>
          <w:p w14:paraId="4F55C8DD" w14:textId="77777777" w:rsidR="00026EE2" w:rsidRPr="00BC75BE" w:rsidRDefault="00026EE2" w:rsidP="00EC67A9">
            <w:pPr>
              <w:pStyle w:val="NormalWeb"/>
              <w:spacing w:before="120" w:beforeAutospacing="0" w:after="120" w:afterAutospacing="0"/>
              <w:rPr>
                <w:rFonts w:ascii="Times New Roman" w:hAnsi="Times New Roman"/>
                <w:sz w:val="22"/>
                <w:szCs w:val="22"/>
                <w:lang w:val="es-ES"/>
              </w:rPr>
            </w:pPr>
          </w:p>
        </w:tc>
        <w:tc>
          <w:tcPr>
            <w:tcW w:w="4678" w:type="dxa"/>
          </w:tcPr>
          <w:p w14:paraId="167B7C0B" w14:textId="79650B46" w:rsidR="00026EE2" w:rsidRPr="00BC75BE" w:rsidRDefault="005B4C08"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sz w:val="22"/>
                <w:szCs w:val="22"/>
                <w:lang w:val="es-ES"/>
              </w:rPr>
              <w:t>ARTÍCULO 18. DIVISIÓN DE EVALUACIÓN Y MEDICIÓN PSICOLÓGICA Y EDUCATIVA</w:t>
            </w:r>
          </w:p>
          <w:p w14:paraId="2907A79E" w14:textId="4A25FD75" w:rsidR="00026EE2" w:rsidRPr="00BC75BE" w:rsidRDefault="00026EE2"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Corresponde a la División de Evaluación y Medición Psicológica y Educativa del IIP </w:t>
            </w:r>
            <w:r w:rsidRPr="00BC75BE">
              <w:rPr>
                <w:rFonts w:ascii="Times New Roman" w:hAnsi="Times New Roman"/>
                <w:sz w:val="22"/>
                <w:szCs w:val="22"/>
                <w:lang w:val="es-ES" w:eastAsia="es-CR"/>
              </w:rPr>
              <w:t xml:space="preserve">las labores de diseño, construcción, validación, aplicación y evaluación de </w:t>
            </w:r>
            <w:r w:rsidRPr="00BC75BE">
              <w:rPr>
                <w:rFonts w:ascii="Times New Roman" w:hAnsi="Times New Roman"/>
                <w:sz w:val="22"/>
                <w:szCs w:val="22"/>
                <w:lang w:val="es-ES"/>
              </w:rPr>
              <w:t xml:space="preserve">aquellas pruebas de diagnóstico, selección, admisión, seguimiento </w:t>
            </w:r>
            <w:r w:rsidR="00F92654" w:rsidRPr="00BC75BE">
              <w:rPr>
                <w:rFonts w:ascii="Times New Roman" w:hAnsi="Times New Roman"/>
                <w:sz w:val="22"/>
                <w:szCs w:val="22"/>
                <w:lang w:val="es-ES"/>
              </w:rPr>
              <w:t xml:space="preserve">o </w:t>
            </w:r>
            <w:r w:rsidRPr="00BC75BE">
              <w:rPr>
                <w:rFonts w:ascii="Times New Roman" w:hAnsi="Times New Roman"/>
                <w:sz w:val="22"/>
                <w:szCs w:val="22"/>
                <w:lang w:val="es-ES"/>
              </w:rPr>
              <w:t>certificación</w:t>
            </w:r>
            <w:r w:rsidR="001C7EA9" w:rsidRPr="00BC75BE">
              <w:rPr>
                <w:rFonts w:ascii="Times New Roman" w:hAnsi="Times New Roman"/>
                <w:sz w:val="22"/>
                <w:szCs w:val="22"/>
                <w:lang w:val="es-ES"/>
              </w:rPr>
              <w:t>,</w:t>
            </w:r>
            <w:r w:rsidRPr="00BC75BE">
              <w:rPr>
                <w:rFonts w:ascii="Times New Roman" w:hAnsi="Times New Roman"/>
                <w:sz w:val="22"/>
                <w:szCs w:val="22"/>
                <w:lang w:val="es-ES"/>
              </w:rPr>
              <w:t xml:space="preserve"> </w:t>
            </w:r>
            <w:r w:rsidR="009204D5" w:rsidRPr="00BC75BE">
              <w:rPr>
                <w:rFonts w:ascii="Times New Roman" w:hAnsi="Times New Roman"/>
                <w:sz w:val="22"/>
                <w:szCs w:val="22"/>
                <w:lang w:val="es-ES"/>
              </w:rPr>
              <w:t>asignadas al IIP por parte de la administración universitaria</w:t>
            </w:r>
            <w:r w:rsidR="001C7EA9" w:rsidRPr="00BC75BE">
              <w:rPr>
                <w:rFonts w:ascii="Times New Roman" w:hAnsi="Times New Roman"/>
                <w:sz w:val="22"/>
                <w:szCs w:val="22"/>
                <w:lang w:val="es-ES"/>
              </w:rPr>
              <w:t xml:space="preserve"> y </w:t>
            </w:r>
            <w:r w:rsidRPr="00BC75BE">
              <w:rPr>
                <w:rFonts w:ascii="Times New Roman" w:hAnsi="Times New Roman"/>
                <w:sz w:val="22"/>
                <w:szCs w:val="22"/>
                <w:lang w:val="es-ES"/>
              </w:rPr>
              <w:t>formalmente institucionalizadas</w:t>
            </w:r>
            <w:r w:rsidR="009204D5" w:rsidRPr="00BC75BE">
              <w:rPr>
                <w:rFonts w:ascii="Times New Roman" w:hAnsi="Times New Roman"/>
                <w:sz w:val="22"/>
                <w:szCs w:val="22"/>
                <w:lang w:val="es-ES"/>
              </w:rPr>
              <w:t xml:space="preserve"> en la estructura administrativa</w:t>
            </w:r>
            <w:r w:rsidR="00C87923" w:rsidRPr="00BC75BE">
              <w:rPr>
                <w:rFonts w:ascii="Times New Roman" w:hAnsi="Times New Roman"/>
                <w:sz w:val="22"/>
                <w:szCs w:val="22"/>
                <w:lang w:val="es-ES"/>
              </w:rPr>
              <w:t xml:space="preserve"> de la Universidad</w:t>
            </w:r>
            <w:r w:rsidRPr="00BC75BE">
              <w:rPr>
                <w:rFonts w:ascii="Times New Roman" w:hAnsi="Times New Roman"/>
                <w:sz w:val="22"/>
                <w:szCs w:val="22"/>
                <w:lang w:val="es-ES"/>
              </w:rPr>
              <w:t xml:space="preserve">. La División estará compuesta por secciones, cada una de las cuales se encargará de una </w:t>
            </w:r>
            <w:r w:rsidR="00757B75" w:rsidRPr="00BC75BE">
              <w:rPr>
                <w:rFonts w:ascii="Times New Roman" w:hAnsi="Times New Roman"/>
                <w:sz w:val="22"/>
                <w:szCs w:val="22"/>
                <w:lang w:val="es-ES"/>
              </w:rPr>
              <w:t>o varias</w:t>
            </w:r>
            <w:r w:rsidRPr="00BC75BE">
              <w:rPr>
                <w:rFonts w:ascii="Times New Roman" w:hAnsi="Times New Roman"/>
                <w:sz w:val="22"/>
                <w:szCs w:val="22"/>
                <w:lang w:val="es-ES"/>
              </w:rPr>
              <w:t xml:space="preserve"> pruebas. </w:t>
            </w:r>
          </w:p>
        </w:tc>
        <w:tc>
          <w:tcPr>
            <w:tcW w:w="3828" w:type="dxa"/>
          </w:tcPr>
          <w:p w14:paraId="25B6305E" w14:textId="119D19A9" w:rsidR="00026EE2" w:rsidRPr="00925A71" w:rsidRDefault="00026EE2" w:rsidP="00EC67A9">
            <w:pPr>
              <w:pStyle w:val="NormalWeb"/>
              <w:spacing w:before="120" w:beforeAutospacing="0" w:after="120" w:afterAutospacing="0"/>
              <w:rPr>
                <w:rFonts w:ascii="Times New Roman" w:hAnsi="Times New Roman"/>
                <w:b/>
                <w:bCs/>
                <w:i/>
                <w:sz w:val="22"/>
                <w:szCs w:val="22"/>
                <w:lang w:val="es-ES"/>
              </w:rPr>
            </w:pPr>
          </w:p>
        </w:tc>
      </w:tr>
      <w:tr w:rsidR="00BC75BE" w:rsidRPr="00BC75BE" w14:paraId="7F792C88" w14:textId="77777777" w:rsidTr="00BC75BE">
        <w:trPr>
          <w:gridBefore w:val="1"/>
          <w:wBefore w:w="6" w:type="dxa"/>
        </w:trPr>
        <w:tc>
          <w:tcPr>
            <w:tcW w:w="3958" w:type="dxa"/>
          </w:tcPr>
          <w:p w14:paraId="3516CDCA"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03348FF3" w14:textId="3BF4E8A3" w:rsidR="00026EE2" w:rsidRPr="00BC75BE" w:rsidRDefault="00026EE2" w:rsidP="00EC67A9">
            <w:pPr>
              <w:pStyle w:val="NormalWeb"/>
              <w:spacing w:before="120" w:beforeAutospacing="0" w:after="120" w:afterAutospacing="0"/>
              <w:rPr>
                <w:rFonts w:ascii="Times New Roman" w:hAnsi="Times New Roman"/>
                <w:b/>
                <w:sz w:val="22"/>
                <w:szCs w:val="22"/>
                <w:lang w:val="es-ES"/>
              </w:rPr>
            </w:pPr>
            <w:r w:rsidRPr="00BC75BE">
              <w:rPr>
                <w:rFonts w:ascii="Times New Roman" w:hAnsi="Times New Roman"/>
                <w:b/>
                <w:sz w:val="22"/>
                <w:szCs w:val="22"/>
                <w:lang w:val="es-ES"/>
              </w:rPr>
              <w:t xml:space="preserve">ARTICULO 19. SECCIONES DE LA DIVISIÓN DE </w:t>
            </w:r>
            <w:r w:rsidR="00E92EEF" w:rsidRPr="00BC75BE">
              <w:rPr>
                <w:rFonts w:ascii="Times New Roman" w:hAnsi="Times New Roman"/>
                <w:b/>
                <w:sz w:val="22"/>
                <w:szCs w:val="22"/>
                <w:lang w:val="es-ES"/>
              </w:rPr>
              <w:t>E</w:t>
            </w:r>
            <w:r w:rsidRPr="00BC75BE">
              <w:rPr>
                <w:rFonts w:ascii="Times New Roman" w:hAnsi="Times New Roman"/>
                <w:b/>
                <w:sz w:val="22"/>
                <w:szCs w:val="22"/>
                <w:lang w:val="es-ES"/>
              </w:rPr>
              <w:t xml:space="preserve">VALUACIÓN Y MEDICIÓN PSICOLÓGICA Y EDUCATIVA </w:t>
            </w:r>
          </w:p>
          <w:p w14:paraId="6DBADBDB" w14:textId="77777777" w:rsidR="00C87923" w:rsidRPr="00BC75BE" w:rsidRDefault="00757B75" w:rsidP="00EC67A9">
            <w:pPr>
              <w:pStyle w:val="NormalWeb"/>
              <w:spacing w:before="120" w:beforeAutospacing="0" w:after="120" w:afterAutospacing="0"/>
              <w:rPr>
                <w:rFonts w:ascii="Times New Roman" w:hAnsi="Times New Roman"/>
                <w:sz w:val="22"/>
                <w:szCs w:val="22"/>
                <w:lang w:val="es-ES" w:eastAsia="es-CR"/>
              </w:rPr>
            </w:pPr>
            <w:r w:rsidRPr="00BC75BE">
              <w:rPr>
                <w:rFonts w:ascii="Times New Roman" w:hAnsi="Times New Roman"/>
                <w:sz w:val="22"/>
                <w:szCs w:val="22"/>
                <w:lang w:val="es-ES"/>
              </w:rPr>
              <w:t>Las secciones contarán con</w:t>
            </w:r>
            <w:r w:rsidR="000862CA" w:rsidRPr="00BC75BE">
              <w:rPr>
                <w:rFonts w:ascii="Times New Roman" w:hAnsi="Times New Roman"/>
                <w:sz w:val="22"/>
                <w:szCs w:val="22"/>
                <w:lang w:val="es-ES"/>
              </w:rPr>
              <w:t xml:space="preserve"> un equipo Técnico Científico</w:t>
            </w:r>
            <w:r w:rsidR="00026EE2" w:rsidRPr="00BC75BE">
              <w:rPr>
                <w:rFonts w:ascii="Times New Roman" w:hAnsi="Times New Roman"/>
                <w:sz w:val="22"/>
                <w:szCs w:val="22"/>
                <w:lang w:val="es-ES"/>
              </w:rPr>
              <w:t xml:space="preserve"> de Investigadores/as y Desarrolladores/as de Pruebas</w:t>
            </w:r>
            <w:r w:rsidRPr="00BC75BE">
              <w:rPr>
                <w:rFonts w:ascii="Times New Roman" w:hAnsi="Times New Roman"/>
                <w:sz w:val="22"/>
                <w:szCs w:val="22"/>
                <w:lang w:val="es-ES"/>
              </w:rPr>
              <w:t xml:space="preserve"> y </w:t>
            </w:r>
            <w:r w:rsidR="00026EE2" w:rsidRPr="00BC75BE">
              <w:rPr>
                <w:rFonts w:ascii="Times New Roman" w:hAnsi="Times New Roman"/>
                <w:sz w:val="22"/>
                <w:szCs w:val="22"/>
                <w:lang w:val="es-ES"/>
              </w:rPr>
              <w:t>un equipo de apoyo administrativo</w:t>
            </w:r>
            <w:r w:rsidRPr="00BC75BE">
              <w:rPr>
                <w:rFonts w:ascii="Times New Roman" w:hAnsi="Times New Roman"/>
                <w:sz w:val="22"/>
                <w:szCs w:val="22"/>
                <w:lang w:val="es-ES"/>
              </w:rPr>
              <w:t>,</w:t>
            </w:r>
            <w:r w:rsidR="000862CA" w:rsidRPr="00BC75BE">
              <w:rPr>
                <w:rFonts w:ascii="Times New Roman" w:hAnsi="Times New Roman"/>
                <w:sz w:val="22"/>
                <w:szCs w:val="22"/>
                <w:lang w:val="es-ES"/>
              </w:rPr>
              <w:t xml:space="preserve"> </w:t>
            </w:r>
            <w:r w:rsidRPr="00BC75BE">
              <w:rPr>
                <w:rFonts w:ascii="Times New Roman" w:hAnsi="Times New Roman"/>
                <w:sz w:val="22"/>
                <w:szCs w:val="22"/>
                <w:lang w:val="es-ES"/>
              </w:rPr>
              <w:t xml:space="preserve">así como </w:t>
            </w:r>
            <w:r w:rsidR="000862CA" w:rsidRPr="00BC75BE">
              <w:rPr>
                <w:rFonts w:ascii="Times New Roman" w:hAnsi="Times New Roman"/>
                <w:sz w:val="22"/>
                <w:szCs w:val="22"/>
                <w:lang w:val="es-ES"/>
              </w:rPr>
              <w:t>infraestructura, equip</w:t>
            </w:r>
            <w:r w:rsidRPr="00BC75BE">
              <w:rPr>
                <w:rFonts w:ascii="Times New Roman" w:hAnsi="Times New Roman"/>
                <w:sz w:val="22"/>
                <w:szCs w:val="22"/>
                <w:lang w:val="es-ES"/>
              </w:rPr>
              <w:t>amiento</w:t>
            </w:r>
            <w:r w:rsidR="000862CA" w:rsidRPr="00BC75BE">
              <w:rPr>
                <w:rFonts w:ascii="Times New Roman" w:hAnsi="Times New Roman"/>
                <w:sz w:val="22"/>
                <w:szCs w:val="22"/>
                <w:lang w:val="es-ES"/>
              </w:rPr>
              <w:t xml:space="preserve"> y otras facilidades </w:t>
            </w:r>
            <w:r w:rsidR="000862CA" w:rsidRPr="00BC75BE">
              <w:rPr>
                <w:rFonts w:ascii="Times New Roman" w:hAnsi="Times New Roman"/>
                <w:sz w:val="22"/>
                <w:szCs w:val="22"/>
                <w:lang w:val="es-ES" w:eastAsia="es-CR"/>
              </w:rPr>
              <w:t xml:space="preserve">para las labores de diseño, construcción, validación, aplicación y evaluación de </w:t>
            </w:r>
            <w:r w:rsidR="00026EE2" w:rsidRPr="00BC75BE">
              <w:rPr>
                <w:rFonts w:ascii="Times New Roman" w:hAnsi="Times New Roman"/>
                <w:sz w:val="22"/>
                <w:szCs w:val="22"/>
                <w:lang w:val="es-ES" w:eastAsia="es-CR"/>
              </w:rPr>
              <w:t>estas</w:t>
            </w:r>
            <w:r w:rsidR="000862CA" w:rsidRPr="00BC75BE">
              <w:rPr>
                <w:rFonts w:ascii="Times New Roman" w:hAnsi="Times New Roman"/>
                <w:sz w:val="22"/>
                <w:szCs w:val="22"/>
                <w:lang w:val="es-ES" w:eastAsia="es-CR"/>
              </w:rPr>
              <w:t xml:space="preserve">. </w:t>
            </w:r>
          </w:p>
          <w:p w14:paraId="46E17CDF" w14:textId="0219A479" w:rsidR="000862CA" w:rsidRPr="00BC75BE" w:rsidRDefault="00C87923"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sz w:val="22"/>
                <w:szCs w:val="22"/>
                <w:lang w:val="es-ES"/>
              </w:rPr>
              <w:t xml:space="preserve">Cada </w:t>
            </w:r>
            <w:r w:rsidR="00665F33" w:rsidRPr="00BC75BE">
              <w:rPr>
                <w:rFonts w:ascii="Times New Roman" w:hAnsi="Times New Roman"/>
                <w:sz w:val="22"/>
                <w:szCs w:val="22"/>
                <w:lang w:val="es-ES"/>
              </w:rPr>
              <w:t>Sección</w:t>
            </w:r>
            <w:r w:rsidRPr="00BC75BE">
              <w:rPr>
                <w:rFonts w:ascii="Times New Roman" w:hAnsi="Times New Roman"/>
                <w:sz w:val="22"/>
                <w:szCs w:val="22"/>
                <w:lang w:val="es-ES"/>
              </w:rPr>
              <w:t xml:space="preserve"> </w:t>
            </w:r>
            <w:r w:rsidR="000862CA" w:rsidRPr="00BC75BE">
              <w:rPr>
                <w:rFonts w:ascii="Times New Roman" w:hAnsi="Times New Roman"/>
                <w:sz w:val="22"/>
                <w:szCs w:val="22"/>
                <w:lang w:val="es-ES"/>
              </w:rPr>
              <w:t xml:space="preserve">contará con una </w:t>
            </w:r>
            <w:r w:rsidR="00026EE2" w:rsidRPr="00BC75BE">
              <w:rPr>
                <w:rFonts w:ascii="Times New Roman" w:hAnsi="Times New Roman"/>
                <w:sz w:val="22"/>
                <w:szCs w:val="22"/>
                <w:lang w:val="es-ES"/>
              </w:rPr>
              <w:t>C</w:t>
            </w:r>
            <w:r w:rsidR="000862CA" w:rsidRPr="00BC75BE">
              <w:rPr>
                <w:rFonts w:ascii="Times New Roman" w:hAnsi="Times New Roman"/>
                <w:sz w:val="22"/>
                <w:szCs w:val="22"/>
                <w:lang w:val="es-ES"/>
              </w:rPr>
              <w:t xml:space="preserve">oordinación </w:t>
            </w:r>
            <w:r w:rsidR="00026EE2" w:rsidRPr="00BC75BE">
              <w:rPr>
                <w:rFonts w:ascii="Times New Roman" w:hAnsi="Times New Roman"/>
                <w:sz w:val="22"/>
                <w:szCs w:val="22"/>
                <w:lang w:val="es-ES"/>
              </w:rPr>
              <w:t>A</w:t>
            </w:r>
            <w:r w:rsidR="000862CA" w:rsidRPr="00BC75BE">
              <w:rPr>
                <w:rFonts w:ascii="Times New Roman" w:hAnsi="Times New Roman"/>
                <w:sz w:val="22"/>
                <w:szCs w:val="22"/>
                <w:lang w:val="es-ES"/>
              </w:rPr>
              <w:t>cadémica del Equipo Técnico Científico y una Coordinación Administrativa de la Oficina de Apoyo Administrativo.</w:t>
            </w:r>
          </w:p>
        </w:tc>
        <w:tc>
          <w:tcPr>
            <w:tcW w:w="3828" w:type="dxa"/>
          </w:tcPr>
          <w:p w14:paraId="53806395" w14:textId="52EE1E0B" w:rsidR="000862CA" w:rsidRPr="00925A71" w:rsidRDefault="00E663BB" w:rsidP="00EC67A9">
            <w:pPr>
              <w:pStyle w:val="NormalWeb"/>
              <w:spacing w:before="120" w:beforeAutospacing="0" w:after="120" w:afterAutospacing="0"/>
              <w:rPr>
                <w:rFonts w:ascii="Times New Roman" w:hAnsi="Times New Roman"/>
                <w:b/>
                <w:bCs/>
                <w:i/>
                <w:sz w:val="22"/>
                <w:szCs w:val="22"/>
                <w:lang w:val="es-ES"/>
              </w:rPr>
            </w:pPr>
            <w:r w:rsidRPr="00925A71">
              <w:rPr>
                <w:rFonts w:ascii="Times New Roman" w:hAnsi="Times New Roman"/>
                <w:b/>
                <w:bCs/>
                <w:i/>
                <w:sz w:val="22"/>
                <w:szCs w:val="22"/>
                <w:lang w:val="es-ES"/>
              </w:rPr>
              <w:t>.</w:t>
            </w:r>
          </w:p>
        </w:tc>
      </w:tr>
      <w:tr w:rsidR="00BC75BE" w:rsidRPr="00BC75BE" w14:paraId="39E58FF3" w14:textId="77777777" w:rsidTr="00BC75BE">
        <w:trPr>
          <w:gridBefore w:val="1"/>
          <w:wBefore w:w="6" w:type="dxa"/>
        </w:trPr>
        <w:tc>
          <w:tcPr>
            <w:tcW w:w="3958" w:type="dxa"/>
          </w:tcPr>
          <w:p w14:paraId="301BC47F"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75AE546D" w14:textId="5E164366" w:rsidR="00757B75"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ARTÍCULO 19. COORDINACIÓN ACADÉMICA DE LAS </w:t>
            </w:r>
            <w:r w:rsidR="00026EE2" w:rsidRPr="00BC75BE">
              <w:rPr>
                <w:rFonts w:ascii="Times New Roman" w:hAnsi="Times New Roman"/>
                <w:b/>
                <w:bCs/>
                <w:sz w:val="22"/>
                <w:szCs w:val="22"/>
                <w:lang w:val="es-ES"/>
              </w:rPr>
              <w:t>SECCIONES</w:t>
            </w:r>
            <w:r w:rsidRPr="00BC75BE">
              <w:rPr>
                <w:rFonts w:ascii="Times New Roman" w:hAnsi="Times New Roman"/>
                <w:b/>
                <w:bCs/>
                <w:sz w:val="22"/>
                <w:szCs w:val="22"/>
                <w:lang w:val="es-ES"/>
              </w:rPr>
              <w:t xml:space="preserve"> </w:t>
            </w:r>
            <w:r w:rsidR="008538FF" w:rsidRPr="00BC75BE">
              <w:rPr>
                <w:rFonts w:ascii="Times New Roman" w:hAnsi="Times New Roman"/>
                <w:b/>
                <w:bCs/>
                <w:sz w:val="22"/>
                <w:szCs w:val="22"/>
                <w:lang w:val="es-ES"/>
              </w:rPr>
              <w:t xml:space="preserve">DE LA </w:t>
            </w:r>
            <w:r w:rsidR="008538FF" w:rsidRPr="00BC75BE">
              <w:rPr>
                <w:rFonts w:ascii="Times New Roman" w:hAnsi="Times New Roman"/>
                <w:b/>
                <w:bCs/>
                <w:sz w:val="22"/>
                <w:szCs w:val="22"/>
                <w:lang w:val="es-ES"/>
              </w:rPr>
              <w:lastRenderedPageBreak/>
              <w:t xml:space="preserve">DIVISIÓN DE MEDICIÓN Y EVALUACIÓN </w:t>
            </w:r>
            <w:r w:rsidR="005B4C08" w:rsidRPr="00BC75BE">
              <w:rPr>
                <w:rFonts w:ascii="Times New Roman" w:hAnsi="Times New Roman"/>
                <w:b/>
                <w:bCs/>
                <w:sz w:val="22"/>
                <w:szCs w:val="22"/>
                <w:lang w:val="es-ES"/>
              </w:rPr>
              <w:t xml:space="preserve">PSICOLÓGICA Y </w:t>
            </w:r>
            <w:r w:rsidR="008538FF" w:rsidRPr="00BC75BE">
              <w:rPr>
                <w:rFonts w:ascii="Times New Roman" w:hAnsi="Times New Roman"/>
                <w:b/>
                <w:bCs/>
                <w:sz w:val="22"/>
                <w:szCs w:val="22"/>
                <w:lang w:val="es-ES"/>
              </w:rPr>
              <w:t>EDUCATIVA</w:t>
            </w:r>
          </w:p>
          <w:p w14:paraId="344DFED3" w14:textId="667F065D"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La coordinación académica </w:t>
            </w:r>
            <w:r w:rsidR="00D44A16" w:rsidRPr="00BC75BE">
              <w:rPr>
                <w:rFonts w:ascii="Times New Roman" w:hAnsi="Times New Roman"/>
                <w:bCs/>
                <w:sz w:val="22"/>
                <w:szCs w:val="22"/>
                <w:lang w:val="es-ES"/>
              </w:rPr>
              <w:t>de las secciones</w:t>
            </w:r>
            <w:r w:rsidRPr="00BC75BE">
              <w:rPr>
                <w:rFonts w:ascii="Times New Roman" w:hAnsi="Times New Roman"/>
                <w:bCs/>
                <w:sz w:val="22"/>
                <w:szCs w:val="22"/>
                <w:lang w:val="es-ES"/>
              </w:rPr>
              <w:t xml:space="preserve"> será designada por el Consejo Científico por un período de </w:t>
            </w:r>
            <w:r w:rsidR="00D44A16" w:rsidRPr="00BC75BE">
              <w:rPr>
                <w:rFonts w:ascii="Times New Roman" w:hAnsi="Times New Roman"/>
                <w:bCs/>
                <w:sz w:val="22"/>
                <w:szCs w:val="22"/>
                <w:lang w:val="es-ES"/>
              </w:rPr>
              <w:t>dos</w:t>
            </w:r>
            <w:r w:rsidRPr="00BC75BE">
              <w:rPr>
                <w:rFonts w:ascii="Times New Roman" w:hAnsi="Times New Roman"/>
                <w:bCs/>
                <w:sz w:val="22"/>
                <w:szCs w:val="22"/>
                <w:lang w:val="es-ES"/>
              </w:rPr>
              <w:t xml:space="preserve"> años a partir de una propuesta, justificada en principios de excelencia académica e idoneidad administrativa ofrecida por el Equipo Técnico Científico de cada prueba, </w:t>
            </w:r>
            <w:r w:rsidRPr="00BC75BE">
              <w:rPr>
                <w:rFonts w:ascii="Times New Roman" w:hAnsi="Times New Roman"/>
                <w:sz w:val="22"/>
                <w:szCs w:val="22"/>
                <w:lang w:val="es-ES"/>
              </w:rPr>
              <w:t xml:space="preserve">y puede ser reelegida de manera consecutiva el número de veces que el Consejo así lo decida, previa consulta con el Equipo Técnico Científico. Estas designaciones deben ser ratificadas por el Consejo Asesor del </w:t>
            </w:r>
            <w:r w:rsidR="00D44A16" w:rsidRPr="00BC75BE">
              <w:rPr>
                <w:rFonts w:ascii="Times New Roman" w:hAnsi="Times New Roman"/>
                <w:sz w:val="22"/>
                <w:szCs w:val="22"/>
                <w:lang w:val="es-ES"/>
              </w:rPr>
              <w:t>IIP</w:t>
            </w:r>
            <w:r w:rsidRPr="00BC75BE">
              <w:rPr>
                <w:rFonts w:ascii="Times New Roman" w:hAnsi="Times New Roman"/>
                <w:sz w:val="22"/>
                <w:szCs w:val="22"/>
                <w:lang w:val="es-ES"/>
              </w:rPr>
              <w:t xml:space="preserve">. </w:t>
            </w:r>
          </w:p>
        </w:tc>
        <w:tc>
          <w:tcPr>
            <w:tcW w:w="3828" w:type="dxa"/>
          </w:tcPr>
          <w:p w14:paraId="2F35B175" w14:textId="140367F0" w:rsidR="000862CA" w:rsidRPr="00925A71" w:rsidRDefault="000862CA" w:rsidP="00EC67A9">
            <w:pPr>
              <w:pStyle w:val="NormalWeb"/>
              <w:spacing w:before="120" w:beforeAutospacing="0" w:after="120" w:afterAutospacing="0"/>
              <w:rPr>
                <w:rFonts w:ascii="Times New Roman" w:hAnsi="Times New Roman"/>
                <w:b/>
                <w:bCs/>
                <w:i/>
                <w:sz w:val="22"/>
                <w:szCs w:val="22"/>
                <w:lang w:val="es-ES"/>
              </w:rPr>
            </w:pPr>
          </w:p>
        </w:tc>
      </w:tr>
      <w:tr w:rsidR="00BC75BE" w:rsidRPr="00BC75BE" w14:paraId="5627CDD9" w14:textId="77777777" w:rsidTr="00BC75BE">
        <w:trPr>
          <w:gridBefore w:val="1"/>
          <w:wBefore w:w="6" w:type="dxa"/>
        </w:trPr>
        <w:tc>
          <w:tcPr>
            <w:tcW w:w="3958" w:type="dxa"/>
          </w:tcPr>
          <w:p w14:paraId="4F7EC586"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7B7800C1" w14:textId="77777777" w:rsidR="009D7ECB" w:rsidRPr="00BC75BE" w:rsidRDefault="000862CA" w:rsidP="009D7ECB">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ARTÍCULO 20. FUNCIONES DE LA COORDINACIÓN ACADÉMICA DE </w:t>
            </w:r>
            <w:r w:rsidR="009D7ECB" w:rsidRPr="00BC75BE">
              <w:rPr>
                <w:rFonts w:ascii="Times New Roman" w:hAnsi="Times New Roman"/>
                <w:b/>
                <w:bCs/>
                <w:sz w:val="22"/>
                <w:szCs w:val="22"/>
                <w:lang w:val="es-ES"/>
              </w:rPr>
              <w:t>LAS SECCIONES DE LA DIVISIÓN DE MEDICIÓN Y EVALUACIÓN PSICOLÓGICA Y EDUCATIVA</w:t>
            </w:r>
          </w:p>
          <w:p w14:paraId="42E38F53" w14:textId="20980580" w:rsidR="000862CA" w:rsidRPr="00BC75BE" w:rsidRDefault="00312BA4"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Son</w:t>
            </w:r>
            <w:r w:rsidR="000862CA" w:rsidRPr="00BC75BE">
              <w:rPr>
                <w:rFonts w:ascii="Times New Roman" w:hAnsi="Times New Roman"/>
                <w:bCs/>
                <w:sz w:val="22"/>
                <w:szCs w:val="22"/>
                <w:lang w:val="es-ES"/>
              </w:rPr>
              <w:t xml:space="preserve"> funciones de la coordinación académica </w:t>
            </w:r>
            <w:r w:rsidR="00B50EF7" w:rsidRPr="00BC75BE">
              <w:rPr>
                <w:rFonts w:ascii="Times New Roman" w:hAnsi="Times New Roman"/>
                <w:bCs/>
                <w:sz w:val="22"/>
                <w:szCs w:val="22"/>
                <w:lang w:val="es-ES"/>
              </w:rPr>
              <w:t xml:space="preserve">de las secciones </w:t>
            </w:r>
            <w:r w:rsidRPr="00BC75BE">
              <w:rPr>
                <w:rFonts w:ascii="Times New Roman" w:hAnsi="Times New Roman"/>
                <w:bCs/>
                <w:sz w:val="22"/>
                <w:szCs w:val="22"/>
                <w:lang w:val="es-ES"/>
              </w:rPr>
              <w:t>las siguientes:</w:t>
            </w:r>
          </w:p>
          <w:p w14:paraId="33569A35" w14:textId="77F3E6B4" w:rsidR="00B50EF7" w:rsidRPr="00BC75BE" w:rsidRDefault="000862CA" w:rsidP="00EC67A9">
            <w:pPr>
              <w:pStyle w:val="NormalWeb"/>
              <w:spacing w:before="120" w:beforeAutospacing="0" w:after="120" w:afterAutospacing="0"/>
              <w:rPr>
                <w:rFonts w:ascii="Times New Roman" w:hAnsi="Times New Roman"/>
                <w:sz w:val="22"/>
                <w:szCs w:val="22"/>
                <w:lang w:val="es-ES"/>
              </w:rPr>
            </w:pPr>
            <w:r w:rsidRPr="00BC75BE">
              <w:rPr>
                <w:rFonts w:ascii="Times New Roman" w:hAnsi="Times New Roman"/>
                <w:bCs/>
                <w:sz w:val="22"/>
                <w:szCs w:val="22"/>
                <w:lang w:val="es-ES"/>
              </w:rPr>
              <w:t>a)</w:t>
            </w:r>
            <w:r w:rsidR="00E663BB" w:rsidRPr="00BC75BE">
              <w:rPr>
                <w:rFonts w:ascii="Times New Roman" w:hAnsi="Times New Roman"/>
                <w:bCs/>
                <w:sz w:val="22"/>
                <w:szCs w:val="22"/>
                <w:lang w:val="es-ES"/>
              </w:rPr>
              <w:t xml:space="preserve"> </w:t>
            </w:r>
            <w:r w:rsidR="00B50EF7" w:rsidRPr="00BC75BE">
              <w:rPr>
                <w:rFonts w:ascii="Times New Roman" w:hAnsi="Times New Roman"/>
                <w:sz w:val="22"/>
                <w:szCs w:val="22"/>
                <w:lang w:val="es-ES"/>
              </w:rPr>
              <w:t xml:space="preserve">Promover e impulsar el desarrollo académico de la </w:t>
            </w:r>
            <w:r w:rsidR="00665F33" w:rsidRPr="00BC75BE">
              <w:rPr>
                <w:rFonts w:ascii="Times New Roman" w:hAnsi="Times New Roman"/>
                <w:sz w:val="22"/>
                <w:szCs w:val="22"/>
                <w:lang w:val="es-ES"/>
              </w:rPr>
              <w:t>Sección</w:t>
            </w:r>
            <w:r w:rsidR="00B50EF7" w:rsidRPr="00BC75BE">
              <w:rPr>
                <w:rFonts w:ascii="Times New Roman" w:hAnsi="Times New Roman"/>
                <w:sz w:val="22"/>
                <w:szCs w:val="22"/>
                <w:lang w:val="es-ES"/>
              </w:rPr>
              <w:t xml:space="preserve">. </w:t>
            </w:r>
          </w:p>
          <w:p w14:paraId="2EFE3234" w14:textId="0F2F71D2" w:rsidR="000862CA" w:rsidRPr="00BC75BE" w:rsidRDefault="00E663BB"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b) </w:t>
            </w:r>
            <w:r w:rsidR="000862CA" w:rsidRPr="00BC75BE">
              <w:rPr>
                <w:rFonts w:ascii="Times New Roman" w:hAnsi="Times New Roman"/>
                <w:bCs/>
                <w:sz w:val="22"/>
                <w:szCs w:val="22"/>
                <w:lang w:val="es-ES"/>
              </w:rPr>
              <w:t xml:space="preserve">Supervisar y evaluar </w:t>
            </w:r>
            <w:r w:rsidRPr="00BC75BE">
              <w:rPr>
                <w:rFonts w:ascii="Times New Roman" w:hAnsi="Times New Roman"/>
                <w:bCs/>
                <w:sz w:val="22"/>
                <w:szCs w:val="22"/>
                <w:lang w:val="es-ES"/>
              </w:rPr>
              <w:t xml:space="preserve">las </w:t>
            </w:r>
            <w:r w:rsidR="000862CA" w:rsidRPr="00BC75BE">
              <w:rPr>
                <w:rFonts w:ascii="Times New Roman" w:hAnsi="Times New Roman"/>
                <w:bCs/>
                <w:sz w:val="22"/>
                <w:szCs w:val="22"/>
                <w:lang w:val="es-ES"/>
              </w:rPr>
              <w:t xml:space="preserve">labores académicas sustantivas del </w:t>
            </w:r>
            <w:r w:rsidR="00B50EF7" w:rsidRPr="00BC75BE">
              <w:rPr>
                <w:rFonts w:ascii="Times New Roman" w:hAnsi="Times New Roman"/>
                <w:bCs/>
                <w:sz w:val="22"/>
                <w:szCs w:val="22"/>
                <w:lang w:val="es-ES"/>
              </w:rPr>
              <w:t>E</w:t>
            </w:r>
            <w:r w:rsidR="000862CA" w:rsidRPr="00BC75BE">
              <w:rPr>
                <w:rFonts w:ascii="Times New Roman" w:hAnsi="Times New Roman"/>
                <w:bCs/>
                <w:sz w:val="22"/>
                <w:szCs w:val="22"/>
                <w:lang w:val="es-ES"/>
              </w:rPr>
              <w:t>quipo Técnico Científico.</w:t>
            </w:r>
          </w:p>
          <w:p w14:paraId="06D845C6" w14:textId="40C745B9" w:rsidR="000862CA" w:rsidRPr="00BC75BE" w:rsidRDefault="00E663BB"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c</w:t>
            </w:r>
            <w:r w:rsidR="000862CA" w:rsidRPr="00BC75BE">
              <w:rPr>
                <w:rFonts w:ascii="Times New Roman" w:hAnsi="Times New Roman"/>
                <w:bCs/>
                <w:sz w:val="22"/>
                <w:szCs w:val="22"/>
                <w:lang w:val="es-ES"/>
              </w:rPr>
              <w:t xml:space="preserve">) Convocar y presidir las sesiones periódicas del Equipo Técnico Científico de la </w:t>
            </w:r>
            <w:r w:rsidR="00665F33" w:rsidRPr="00BC75BE">
              <w:rPr>
                <w:rFonts w:ascii="Times New Roman" w:hAnsi="Times New Roman"/>
                <w:bCs/>
                <w:sz w:val="22"/>
                <w:szCs w:val="22"/>
                <w:lang w:val="es-ES"/>
              </w:rPr>
              <w:t>Sección</w:t>
            </w:r>
            <w:r w:rsidR="000862CA" w:rsidRPr="00BC75BE">
              <w:rPr>
                <w:rFonts w:ascii="Times New Roman" w:hAnsi="Times New Roman"/>
                <w:bCs/>
                <w:sz w:val="22"/>
                <w:szCs w:val="22"/>
                <w:lang w:val="es-ES"/>
              </w:rPr>
              <w:t>.</w:t>
            </w:r>
          </w:p>
          <w:p w14:paraId="6069A0F2" w14:textId="7B9D78D0" w:rsidR="000862CA" w:rsidRPr="00BC75BE" w:rsidRDefault="00E663BB"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d</w:t>
            </w:r>
            <w:r w:rsidR="000862CA" w:rsidRPr="00BC75BE">
              <w:rPr>
                <w:rFonts w:ascii="Times New Roman" w:hAnsi="Times New Roman"/>
                <w:bCs/>
                <w:sz w:val="22"/>
                <w:szCs w:val="22"/>
                <w:lang w:val="es-ES"/>
              </w:rPr>
              <w:t>) Presentar los programas, proyectos y actividades de apoyo a la investigación del Equipo Técnico Científico de la prueba que coordina ante el Consejo Científico.</w:t>
            </w:r>
          </w:p>
          <w:p w14:paraId="7CB526ED" w14:textId="04F38C4D" w:rsidR="000862CA" w:rsidRPr="00BC75BE" w:rsidRDefault="00E663BB"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e</w:t>
            </w:r>
            <w:r w:rsidR="000862CA" w:rsidRPr="00BC75BE">
              <w:rPr>
                <w:rFonts w:ascii="Times New Roman" w:hAnsi="Times New Roman"/>
                <w:bCs/>
                <w:sz w:val="22"/>
                <w:szCs w:val="22"/>
                <w:lang w:val="es-ES"/>
              </w:rPr>
              <w:t xml:space="preserve">) Presentar el informe anual de labores del Equipo Científico Técnico ante la Dirección del </w:t>
            </w:r>
            <w:r w:rsidR="000862CA" w:rsidRPr="00BC75BE">
              <w:rPr>
                <w:rFonts w:ascii="Times New Roman" w:hAnsi="Times New Roman"/>
                <w:bCs/>
                <w:sz w:val="22"/>
                <w:szCs w:val="22"/>
                <w:lang w:val="es-ES"/>
              </w:rPr>
              <w:lastRenderedPageBreak/>
              <w:t>IIP.</w:t>
            </w:r>
          </w:p>
          <w:p w14:paraId="1BD28F2D" w14:textId="31AEC107" w:rsidR="000862CA" w:rsidRPr="00BC75BE" w:rsidRDefault="00E663BB"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f</w:t>
            </w:r>
            <w:r w:rsidR="000862CA" w:rsidRPr="00BC75BE">
              <w:rPr>
                <w:rFonts w:ascii="Times New Roman" w:hAnsi="Times New Roman"/>
                <w:bCs/>
                <w:sz w:val="22"/>
                <w:szCs w:val="22"/>
                <w:lang w:val="es-ES"/>
              </w:rPr>
              <w:t>) Presentar las propuestas de nombramientos docentes del Equipo Técnico Científico ante el Consejo Científico.</w:t>
            </w:r>
          </w:p>
          <w:p w14:paraId="4CA351A0" w14:textId="03E20515" w:rsidR="000862CA" w:rsidRPr="00BC75BE" w:rsidRDefault="00E663BB"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g</w:t>
            </w:r>
            <w:r w:rsidR="000862CA" w:rsidRPr="00BC75BE">
              <w:rPr>
                <w:rFonts w:ascii="Times New Roman" w:hAnsi="Times New Roman"/>
                <w:bCs/>
                <w:sz w:val="22"/>
                <w:szCs w:val="22"/>
                <w:lang w:val="es-ES"/>
              </w:rPr>
              <w:t>) Participar, en representación académica del IIP, en otras instancias universitarias y externas, de común acuerdo con la Dirección del IIP.</w:t>
            </w:r>
          </w:p>
          <w:p w14:paraId="6E73DB27" w14:textId="729162B6" w:rsidR="000862CA" w:rsidRPr="00BC75BE" w:rsidRDefault="00E663BB"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h</w:t>
            </w:r>
            <w:r w:rsidR="000862CA" w:rsidRPr="00BC75BE">
              <w:rPr>
                <w:rFonts w:ascii="Times New Roman" w:hAnsi="Times New Roman"/>
                <w:bCs/>
                <w:sz w:val="22"/>
                <w:szCs w:val="22"/>
                <w:lang w:val="es-ES"/>
              </w:rPr>
              <w:t xml:space="preserve">) Coordinar con Dirección del IIP, la Jefatura Administrativa del IIP y la Coordinación Administrativa de la </w:t>
            </w:r>
            <w:r w:rsidR="00665F33" w:rsidRPr="00BC75BE">
              <w:rPr>
                <w:rFonts w:ascii="Times New Roman" w:hAnsi="Times New Roman"/>
                <w:bCs/>
                <w:sz w:val="22"/>
                <w:szCs w:val="22"/>
                <w:lang w:val="es-ES"/>
              </w:rPr>
              <w:t>Sección</w:t>
            </w:r>
            <w:r w:rsidR="000862CA" w:rsidRPr="00BC75BE">
              <w:rPr>
                <w:rFonts w:ascii="Times New Roman" w:hAnsi="Times New Roman"/>
                <w:bCs/>
                <w:sz w:val="22"/>
                <w:szCs w:val="22"/>
                <w:lang w:val="es-ES"/>
              </w:rPr>
              <w:t xml:space="preserve"> a su cargo todo lo relativo a los subprocesos administrativos que permitan el </w:t>
            </w:r>
            <w:r w:rsidR="000862CA" w:rsidRPr="00BC75BE">
              <w:rPr>
                <w:rFonts w:ascii="Times New Roman" w:hAnsi="Times New Roman"/>
                <w:sz w:val="22"/>
                <w:szCs w:val="22"/>
                <w:lang w:val="es-ES" w:eastAsia="es-CR"/>
              </w:rPr>
              <w:t>diseño, construcción, validación, aplicación y evaluación de la</w:t>
            </w:r>
            <w:r w:rsidRPr="00BC75BE">
              <w:rPr>
                <w:rFonts w:ascii="Times New Roman" w:hAnsi="Times New Roman"/>
                <w:sz w:val="22"/>
                <w:szCs w:val="22"/>
                <w:lang w:val="es-ES" w:eastAsia="es-CR"/>
              </w:rPr>
              <w:t xml:space="preserve"> prueba o pruebas a su cargo</w:t>
            </w:r>
            <w:r w:rsidR="000862CA" w:rsidRPr="00BC75BE">
              <w:rPr>
                <w:rFonts w:ascii="Times New Roman" w:hAnsi="Times New Roman"/>
                <w:sz w:val="22"/>
                <w:szCs w:val="22"/>
                <w:lang w:val="es-ES" w:eastAsia="es-CR"/>
              </w:rPr>
              <w:t>.</w:t>
            </w:r>
          </w:p>
          <w:p w14:paraId="4D6C7631" w14:textId="335B2EFF" w:rsidR="000862CA" w:rsidRPr="00BC75BE" w:rsidRDefault="00E663BB"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i</w:t>
            </w:r>
            <w:r w:rsidR="000862CA" w:rsidRPr="00BC75BE">
              <w:rPr>
                <w:rFonts w:ascii="Times New Roman" w:hAnsi="Times New Roman"/>
                <w:bCs/>
                <w:sz w:val="22"/>
                <w:szCs w:val="22"/>
                <w:lang w:val="es-ES"/>
              </w:rPr>
              <w:t>) Pre-autorizar permisos y vacaciones del personal docente y administrativo, que serán elevadas a la dirección del IIP.</w:t>
            </w:r>
          </w:p>
        </w:tc>
        <w:tc>
          <w:tcPr>
            <w:tcW w:w="3828" w:type="dxa"/>
          </w:tcPr>
          <w:p w14:paraId="54FF0320" w14:textId="61B710CB" w:rsidR="000862CA" w:rsidRPr="00925A71" w:rsidRDefault="000862CA" w:rsidP="00EC67A9">
            <w:pPr>
              <w:pStyle w:val="NormalWeb"/>
              <w:spacing w:before="120" w:beforeAutospacing="0" w:after="120" w:afterAutospacing="0"/>
              <w:rPr>
                <w:rFonts w:ascii="Times New Roman" w:hAnsi="Times New Roman"/>
                <w:b/>
                <w:bCs/>
                <w:i/>
                <w:sz w:val="22"/>
                <w:szCs w:val="22"/>
                <w:lang w:val="es-ES"/>
              </w:rPr>
            </w:pPr>
          </w:p>
        </w:tc>
      </w:tr>
      <w:tr w:rsidR="00BC75BE" w:rsidRPr="00BC75BE" w14:paraId="4F87F3AC" w14:textId="77777777" w:rsidTr="00BC75BE">
        <w:trPr>
          <w:gridBefore w:val="1"/>
          <w:wBefore w:w="6" w:type="dxa"/>
        </w:trPr>
        <w:tc>
          <w:tcPr>
            <w:tcW w:w="3958" w:type="dxa"/>
          </w:tcPr>
          <w:p w14:paraId="1ACADEE5"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700C1259" w14:textId="2B750727" w:rsidR="009D7ECB" w:rsidRPr="00BC75BE" w:rsidRDefault="000862CA" w:rsidP="009D7ECB">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ARTÍCULO 21. OFICINAS DE APOYO ADMINISTRATIVO DE</w:t>
            </w:r>
            <w:r w:rsidR="009D7ECB" w:rsidRPr="00BC75BE">
              <w:rPr>
                <w:rFonts w:ascii="Times New Roman" w:hAnsi="Times New Roman"/>
                <w:b/>
                <w:bCs/>
                <w:sz w:val="22"/>
                <w:szCs w:val="22"/>
                <w:lang w:val="es-ES"/>
              </w:rPr>
              <w:t xml:space="preserve"> LAS SECCIONES DE LA DIVISIÓN DE MEDICIÓN Y EVALUACIÓN </w:t>
            </w:r>
            <w:r w:rsidR="00E92EEF" w:rsidRPr="00BC75BE">
              <w:rPr>
                <w:rFonts w:ascii="Times New Roman" w:hAnsi="Times New Roman"/>
                <w:b/>
                <w:bCs/>
                <w:sz w:val="22"/>
                <w:szCs w:val="22"/>
                <w:lang w:val="es-ES"/>
              </w:rPr>
              <w:t xml:space="preserve">PSICOLÓGICA Y </w:t>
            </w:r>
            <w:r w:rsidR="009D7ECB" w:rsidRPr="00BC75BE">
              <w:rPr>
                <w:rFonts w:ascii="Times New Roman" w:hAnsi="Times New Roman"/>
                <w:b/>
                <w:bCs/>
                <w:sz w:val="22"/>
                <w:szCs w:val="22"/>
                <w:lang w:val="es-ES"/>
              </w:rPr>
              <w:t>EDUCATIVA</w:t>
            </w:r>
          </w:p>
          <w:p w14:paraId="73D5B335" w14:textId="28B077E5"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Las pruebas institucionales contarán con Oficinas de Apoyo Administrativo conformadas por el personal </w:t>
            </w:r>
            <w:r w:rsidRPr="00BC75BE">
              <w:rPr>
                <w:rFonts w:ascii="Times New Roman" w:hAnsi="Times New Roman"/>
                <w:sz w:val="22"/>
                <w:szCs w:val="22"/>
                <w:lang w:val="es-ES"/>
              </w:rPr>
              <w:t xml:space="preserve">administrativo y técnico del </w:t>
            </w:r>
            <w:r w:rsidR="009D7ECB" w:rsidRPr="00BC75BE">
              <w:rPr>
                <w:rFonts w:ascii="Times New Roman" w:hAnsi="Times New Roman"/>
                <w:sz w:val="22"/>
                <w:szCs w:val="22"/>
                <w:lang w:val="es-ES"/>
              </w:rPr>
              <w:t>IIP</w:t>
            </w:r>
            <w:r w:rsidRPr="00BC75BE">
              <w:rPr>
                <w:rFonts w:ascii="Times New Roman" w:hAnsi="Times New Roman"/>
                <w:sz w:val="22"/>
                <w:szCs w:val="22"/>
                <w:lang w:val="es-ES"/>
              </w:rPr>
              <w:t>, que coadyuva en las actividades administrativas complementarias al diseño, construcción, validación, aplicación y evaluación de las pruebas.</w:t>
            </w:r>
          </w:p>
        </w:tc>
        <w:tc>
          <w:tcPr>
            <w:tcW w:w="3828" w:type="dxa"/>
          </w:tcPr>
          <w:p w14:paraId="6848E50C" w14:textId="470C14D6" w:rsidR="000862CA" w:rsidRPr="005E3E2C" w:rsidRDefault="000862CA" w:rsidP="00EC67A9">
            <w:pPr>
              <w:pStyle w:val="NormalWeb"/>
              <w:spacing w:before="120" w:beforeAutospacing="0" w:after="120" w:afterAutospacing="0"/>
              <w:rPr>
                <w:rFonts w:ascii="Times New Roman" w:hAnsi="Times New Roman"/>
                <w:b/>
                <w:bCs/>
                <w:i/>
                <w:sz w:val="22"/>
                <w:szCs w:val="22"/>
                <w:lang w:val="es-ES"/>
              </w:rPr>
            </w:pPr>
          </w:p>
        </w:tc>
      </w:tr>
      <w:tr w:rsidR="00BC75BE" w:rsidRPr="00BC75BE" w14:paraId="7B424071" w14:textId="77777777" w:rsidTr="00BC75BE">
        <w:trPr>
          <w:gridBefore w:val="1"/>
          <w:wBefore w:w="6" w:type="dxa"/>
        </w:trPr>
        <w:tc>
          <w:tcPr>
            <w:tcW w:w="3958" w:type="dxa"/>
          </w:tcPr>
          <w:p w14:paraId="5470348D" w14:textId="77777777"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2244F744" w14:textId="05944BA5" w:rsidR="00E663BB"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ARTÍCULO 22. FUNCIONES DE LA COORDINACIÓN ADMINISTRATIVA </w:t>
            </w:r>
            <w:r w:rsidR="00E663BB" w:rsidRPr="00BC75BE">
              <w:rPr>
                <w:rFonts w:ascii="Times New Roman" w:hAnsi="Times New Roman"/>
                <w:b/>
                <w:bCs/>
                <w:sz w:val="22"/>
                <w:szCs w:val="22"/>
                <w:lang w:val="es-ES"/>
              </w:rPr>
              <w:t xml:space="preserve">LAS SECCIONES DE LA DIVISIÓN DE MEDICIÓN Y EVALUACIÓN </w:t>
            </w:r>
            <w:r w:rsidR="00E663BB" w:rsidRPr="00BC75BE">
              <w:rPr>
                <w:rFonts w:ascii="Times New Roman" w:hAnsi="Times New Roman"/>
                <w:b/>
                <w:bCs/>
                <w:sz w:val="22"/>
                <w:szCs w:val="22"/>
                <w:lang w:val="es-ES"/>
              </w:rPr>
              <w:lastRenderedPageBreak/>
              <w:t xml:space="preserve">PSICOLÓGICA Y EDUCATIVA </w:t>
            </w:r>
          </w:p>
          <w:p w14:paraId="63053173" w14:textId="27C34475" w:rsidR="000862CA" w:rsidRPr="00BC75BE" w:rsidRDefault="00312BA4"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Son f</w:t>
            </w:r>
            <w:r w:rsidR="000862CA" w:rsidRPr="00BC75BE">
              <w:rPr>
                <w:rFonts w:ascii="Times New Roman" w:hAnsi="Times New Roman"/>
                <w:bCs/>
                <w:sz w:val="22"/>
                <w:szCs w:val="22"/>
                <w:lang w:val="es-ES"/>
              </w:rPr>
              <w:t>unciones de la coordinación administrativa</w:t>
            </w:r>
            <w:r w:rsidRPr="00BC75BE">
              <w:rPr>
                <w:rFonts w:ascii="Times New Roman" w:hAnsi="Times New Roman"/>
                <w:bCs/>
                <w:sz w:val="22"/>
                <w:szCs w:val="22"/>
                <w:lang w:val="es-ES"/>
              </w:rPr>
              <w:t xml:space="preserve"> las siguientes</w:t>
            </w:r>
            <w:r w:rsidR="009152DA" w:rsidRPr="00BC75BE">
              <w:rPr>
                <w:rFonts w:ascii="Times New Roman" w:hAnsi="Times New Roman"/>
                <w:bCs/>
                <w:sz w:val="22"/>
                <w:szCs w:val="22"/>
                <w:lang w:val="es-ES"/>
              </w:rPr>
              <w:t>:</w:t>
            </w:r>
          </w:p>
          <w:p w14:paraId="1252C4DF" w14:textId="59BB65AD"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a) Dirigir y supervisar, en estrecha coordinación con la Dirección del IIP, la Jefatura Administrativa del IIP y la Coordinación Académica de la respectiva </w:t>
            </w:r>
            <w:r w:rsidR="00665F33" w:rsidRPr="00BC75BE">
              <w:rPr>
                <w:rFonts w:ascii="Times New Roman" w:hAnsi="Times New Roman"/>
                <w:bCs/>
                <w:sz w:val="22"/>
                <w:szCs w:val="22"/>
                <w:lang w:val="es-ES"/>
              </w:rPr>
              <w:t>Sección</w:t>
            </w:r>
            <w:r w:rsidRPr="00BC75BE">
              <w:rPr>
                <w:rFonts w:ascii="Times New Roman" w:hAnsi="Times New Roman"/>
                <w:bCs/>
                <w:sz w:val="22"/>
                <w:szCs w:val="22"/>
                <w:lang w:val="es-ES"/>
              </w:rPr>
              <w:t>, el subproceso administrativo relativo a las siguientes actividades:</w:t>
            </w:r>
          </w:p>
          <w:p w14:paraId="7021842F" w14:textId="30AF687E"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 xml:space="preserve">Diseño y ejecución de la </w:t>
            </w:r>
            <w:r w:rsidRPr="00BC75BE">
              <w:rPr>
                <w:rFonts w:ascii="Times New Roman" w:hAnsi="Times New Roman"/>
                <w:sz w:val="22"/>
                <w:szCs w:val="22"/>
                <w:lang w:val="es-ES"/>
              </w:rPr>
              <w:t>propuesta presupuestaria de la prueba</w:t>
            </w:r>
            <w:r w:rsidR="00F61225" w:rsidRPr="00BC75BE">
              <w:rPr>
                <w:rFonts w:ascii="Times New Roman" w:hAnsi="Times New Roman"/>
                <w:sz w:val="22"/>
                <w:szCs w:val="22"/>
                <w:lang w:val="es-ES"/>
              </w:rPr>
              <w:t xml:space="preserve"> o pruebas a su cargo</w:t>
            </w:r>
            <w:r w:rsidRPr="00BC75BE">
              <w:rPr>
                <w:rFonts w:ascii="Times New Roman" w:hAnsi="Times New Roman"/>
                <w:sz w:val="22"/>
                <w:szCs w:val="22"/>
                <w:lang w:val="es-ES"/>
              </w:rPr>
              <w:t xml:space="preserve">. </w:t>
            </w:r>
          </w:p>
          <w:p w14:paraId="077CE29C" w14:textId="38198471"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Custodia y manejo del material confidencial.</w:t>
            </w:r>
          </w:p>
          <w:p w14:paraId="648585A2" w14:textId="45FAA9B5"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Diagramación, digitación y edición de la prueba</w:t>
            </w:r>
            <w:r w:rsidR="00F61225" w:rsidRPr="00BC75BE">
              <w:rPr>
                <w:rFonts w:ascii="Times New Roman" w:hAnsi="Times New Roman"/>
                <w:bCs/>
                <w:sz w:val="22"/>
                <w:szCs w:val="22"/>
                <w:lang w:val="es-ES"/>
              </w:rPr>
              <w:t xml:space="preserve"> o pruebas a su cargo</w:t>
            </w:r>
            <w:r w:rsidRPr="00BC75BE">
              <w:rPr>
                <w:rFonts w:ascii="Times New Roman" w:hAnsi="Times New Roman"/>
                <w:bCs/>
                <w:sz w:val="22"/>
                <w:szCs w:val="22"/>
                <w:lang w:val="es-ES"/>
              </w:rPr>
              <w:t>.</w:t>
            </w:r>
          </w:p>
          <w:p w14:paraId="6A420141" w14:textId="3C4D699C"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 xml:space="preserve">Inscripción, digitación, verificación y depuración de la base de datos de inscritos a la </w:t>
            </w:r>
            <w:r w:rsidR="00F61225" w:rsidRPr="00BC75BE">
              <w:rPr>
                <w:rFonts w:ascii="Times New Roman" w:hAnsi="Times New Roman"/>
                <w:bCs/>
                <w:sz w:val="22"/>
                <w:szCs w:val="22"/>
                <w:lang w:val="es-ES"/>
              </w:rPr>
              <w:t>p</w:t>
            </w:r>
            <w:r w:rsidRPr="00BC75BE">
              <w:rPr>
                <w:rFonts w:ascii="Times New Roman" w:hAnsi="Times New Roman"/>
                <w:bCs/>
                <w:sz w:val="22"/>
                <w:szCs w:val="22"/>
                <w:lang w:val="es-ES"/>
              </w:rPr>
              <w:t>rueba</w:t>
            </w:r>
            <w:r w:rsidR="00F61225" w:rsidRPr="00BC75BE">
              <w:rPr>
                <w:rFonts w:ascii="Times New Roman" w:hAnsi="Times New Roman"/>
                <w:bCs/>
                <w:sz w:val="22"/>
                <w:szCs w:val="22"/>
                <w:lang w:val="es-ES"/>
              </w:rPr>
              <w:t xml:space="preserve"> o pruebas a su cargo</w:t>
            </w:r>
            <w:r w:rsidRPr="00BC75BE">
              <w:rPr>
                <w:rFonts w:ascii="Times New Roman" w:hAnsi="Times New Roman"/>
                <w:bCs/>
                <w:sz w:val="22"/>
                <w:szCs w:val="22"/>
                <w:lang w:val="es-ES"/>
              </w:rPr>
              <w:t>.</w:t>
            </w:r>
          </w:p>
          <w:p w14:paraId="3D441513" w14:textId="00D94BE2"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Selección y definición de Sedes de Examen.</w:t>
            </w:r>
          </w:p>
          <w:p w14:paraId="48D681B3" w14:textId="2B40D826"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Distribución de personas inscritas.</w:t>
            </w:r>
          </w:p>
          <w:p w14:paraId="2B1240F0" w14:textId="71B0E260"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Embalaje del material de examen.</w:t>
            </w:r>
          </w:p>
          <w:p w14:paraId="45D1464D" w14:textId="29E96789"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Aplicación de la</w:t>
            </w:r>
            <w:r w:rsidR="00F61225" w:rsidRPr="00BC75BE">
              <w:rPr>
                <w:rFonts w:ascii="Times New Roman" w:hAnsi="Times New Roman"/>
                <w:bCs/>
                <w:sz w:val="22"/>
                <w:szCs w:val="22"/>
                <w:lang w:val="es-ES"/>
              </w:rPr>
              <w:t>s</w:t>
            </w:r>
            <w:r w:rsidRPr="00BC75BE">
              <w:rPr>
                <w:rFonts w:ascii="Times New Roman" w:hAnsi="Times New Roman"/>
                <w:bCs/>
                <w:sz w:val="22"/>
                <w:szCs w:val="22"/>
                <w:lang w:val="es-ES"/>
              </w:rPr>
              <w:t xml:space="preserve"> prueba</w:t>
            </w:r>
            <w:r w:rsidR="00F61225" w:rsidRPr="00BC75BE">
              <w:rPr>
                <w:rFonts w:ascii="Times New Roman" w:hAnsi="Times New Roman"/>
                <w:bCs/>
                <w:sz w:val="22"/>
                <w:szCs w:val="22"/>
                <w:lang w:val="es-ES"/>
              </w:rPr>
              <w:t>s</w:t>
            </w:r>
            <w:r w:rsidRPr="00BC75BE">
              <w:rPr>
                <w:rFonts w:ascii="Times New Roman" w:hAnsi="Times New Roman"/>
                <w:bCs/>
                <w:sz w:val="22"/>
                <w:szCs w:val="22"/>
                <w:lang w:val="es-ES"/>
              </w:rPr>
              <w:t>.</w:t>
            </w:r>
          </w:p>
          <w:p w14:paraId="0882CE38" w14:textId="7A35CF27"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Lectura y calificación de la</w:t>
            </w:r>
            <w:r w:rsidR="00F61225" w:rsidRPr="00BC75BE">
              <w:rPr>
                <w:rFonts w:ascii="Times New Roman" w:hAnsi="Times New Roman"/>
                <w:bCs/>
                <w:sz w:val="22"/>
                <w:szCs w:val="22"/>
                <w:lang w:val="es-ES"/>
              </w:rPr>
              <w:t>s</w:t>
            </w:r>
            <w:r w:rsidRPr="00BC75BE">
              <w:rPr>
                <w:rFonts w:ascii="Times New Roman" w:hAnsi="Times New Roman"/>
                <w:bCs/>
                <w:sz w:val="22"/>
                <w:szCs w:val="22"/>
                <w:lang w:val="es-ES"/>
              </w:rPr>
              <w:t xml:space="preserve"> prueba</w:t>
            </w:r>
            <w:r w:rsidR="00F61225" w:rsidRPr="00BC75BE">
              <w:rPr>
                <w:rFonts w:ascii="Times New Roman" w:hAnsi="Times New Roman"/>
                <w:bCs/>
                <w:sz w:val="22"/>
                <w:szCs w:val="22"/>
                <w:lang w:val="es-ES"/>
              </w:rPr>
              <w:t>s</w:t>
            </w:r>
            <w:r w:rsidRPr="00BC75BE">
              <w:rPr>
                <w:rFonts w:ascii="Times New Roman" w:hAnsi="Times New Roman"/>
                <w:bCs/>
                <w:sz w:val="22"/>
                <w:szCs w:val="22"/>
                <w:lang w:val="es-ES"/>
              </w:rPr>
              <w:t>.</w:t>
            </w:r>
          </w:p>
          <w:p w14:paraId="15643A61" w14:textId="7D5909F1"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Comunicación de resultados.</w:t>
            </w:r>
          </w:p>
          <w:p w14:paraId="1C89CF52" w14:textId="5BDF6FA4"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 xml:space="preserve">Destrucción de los materiales. </w:t>
            </w:r>
          </w:p>
          <w:p w14:paraId="27716868" w14:textId="25CAC19E" w:rsidR="000862CA" w:rsidRPr="00BC75BE" w:rsidRDefault="000862CA" w:rsidP="0043439F">
            <w:pPr>
              <w:pStyle w:val="NormalWeb"/>
              <w:numPr>
                <w:ilvl w:val="0"/>
                <w:numId w:val="2"/>
              </w:numPr>
              <w:spacing w:before="120" w:beforeAutospacing="0" w:after="120" w:afterAutospacing="0"/>
              <w:ind w:left="360"/>
              <w:rPr>
                <w:rFonts w:ascii="Times New Roman" w:hAnsi="Times New Roman"/>
                <w:bCs/>
                <w:sz w:val="22"/>
                <w:szCs w:val="22"/>
                <w:lang w:val="es-ES"/>
              </w:rPr>
            </w:pPr>
            <w:r w:rsidRPr="00BC75BE">
              <w:rPr>
                <w:rFonts w:ascii="Times New Roman" w:hAnsi="Times New Roman"/>
                <w:bCs/>
                <w:sz w:val="22"/>
                <w:szCs w:val="22"/>
                <w:lang w:val="es-ES"/>
              </w:rPr>
              <w:t xml:space="preserve">Realización de cualquier otra actividad no mencionada en este reglamento que sea inherente al ejercicio de sus funciones. </w:t>
            </w:r>
          </w:p>
          <w:p w14:paraId="0F0AC96F" w14:textId="650EED2E" w:rsidR="000862CA" w:rsidRPr="00BC75BE" w:rsidRDefault="000862CA" w:rsidP="009152DA">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b) Participar, en representación administrativa del </w:t>
            </w:r>
            <w:r w:rsidRPr="00BC75BE">
              <w:rPr>
                <w:rFonts w:ascii="Times New Roman" w:hAnsi="Times New Roman"/>
                <w:bCs/>
                <w:sz w:val="22"/>
                <w:szCs w:val="22"/>
                <w:lang w:val="es-ES"/>
              </w:rPr>
              <w:lastRenderedPageBreak/>
              <w:t xml:space="preserve">IIP, en otras instancias universitarias y externas, de común acuerdo con la Dirección del IIP y la Coordinación Académica de la </w:t>
            </w:r>
            <w:r w:rsidR="00665F33" w:rsidRPr="00BC75BE">
              <w:rPr>
                <w:rFonts w:ascii="Times New Roman" w:hAnsi="Times New Roman"/>
                <w:bCs/>
                <w:sz w:val="22"/>
                <w:szCs w:val="22"/>
                <w:lang w:val="es-ES"/>
              </w:rPr>
              <w:t>Sección</w:t>
            </w:r>
            <w:r w:rsidR="00312BA4" w:rsidRPr="00BC75BE">
              <w:rPr>
                <w:rFonts w:ascii="Times New Roman" w:hAnsi="Times New Roman"/>
                <w:bCs/>
                <w:sz w:val="22"/>
                <w:szCs w:val="22"/>
                <w:lang w:val="es-ES"/>
              </w:rPr>
              <w:t xml:space="preserve"> respectiva</w:t>
            </w:r>
            <w:r w:rsidRPr="00BC75BE">
              <w:rPr>
                <w:rFonts w:ascii="Times New Roman" w:hAnsi="Times New Roman"/>
                <w:bCs/>
                <w:sz w:val="22"/>
                <w:szCs w:val="22"/>
                <w:lang w:val="es-ES"/>
              </w:rPr>
              <w:t>.</w:t>
            </w:r>
          </w:p>
          <w:p w14:paraId="1A01C200" w14:textId="6C0C263B"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c) R</w:t>
            </w:r>
            <w:r w:rsidRPr="00BC75BE">
              <w:rPr>
                <w:rFonts w:ascii="Times New Roman" w:hAnsi="Times New Roman"/>
                <w:sz w:val="22"/>
                <w:szCs w:val="22"/>
                <w:lang w:val="es-ES"/>
              </w:rPr>
              <w:t xml:space="preserve">emitir a la Dirección del IIP </w:t>
            </w:r>
            <w:r w:rsidR="00312BA4" w:rsidRPr="00BC75BE">
              <w:rPr>
                <w:rFonts w:ascii="Times New Roman" w:hAnsi="Times New Roman"/>
                <w:sz w:val="22"/>
                <w:szCs w:val="22"/>
                <w:lang w:val="es-ES"/>
              </w:rPr>
              <w:t xml:space="preserve">la propuesta presupuestaria anual, </w:t>
            </w:r>
            <w:r w:rsidRPr="00BC75BE">
              <w:rPr>
                <w:rFonts w:ascii="Times New Roman" w:hAnsi="Times New Roman"/>
                <w:sz w:val="22"/>
                <w:szCs w:val="22"/>
                <w:lang w:val="es-ES"/>
              </w:rPr>
              <w:t>para su respectiva aprobación por parte del Consejo Asesor</w:t>
            </w:r>
            <w:r w:rsidR="00312BA4" w:rsidRPr="00BC75BE">
              <w:rPr>
                <w:rFonts w:ascii="Times New Roman" w:hAnsi="Times New Roman"/>
                <w:sz w:val="22"/>
                <w:szCs w:val="22"/>
                <w:lang w:val="es-ES"/>
              </w:rPr>
              <w:t>.</w:t>
            </w:r>
          </w:p>
          <w:p w14:paraId="6F9CF3AA" w14:textId="1D979899" w:rsidR="000862CA" w:rsidRPr="00BC75BE" w:rsidRDefault="000862CA" w:rsidP="00EC67A9">
            <w:pPr>
              <w:pStyle w:val="NormalWeb"/>
              <w:spacing w:before="120" w:beforeAutospacing="0" w:after="120" w:afterAutospacing="0"/>
              <w:rPr>
                <w:rFonts w:ascii="Times New Roman" w:hAnsi="Times New Roman"/>
                <w:bCs/>
                <w:sz w:val="22"/>
                <w:szCs w:val="22"/>
                <w:lang w:val="es-ES"/>
              </w:rPr>
            </w:pPr>
            <w:r w:rsidRPr="00BC75BE">
              <w:rPr>
                <w:rFonts w:ascii="Times New Roman" w:hAnsi="Times New Roman"/>
                <w:bCs/>
                <w:sz w:val="22"/>
                <w:szCs w:val="22"/>
                <w:lang w:val="es-ES"/>
              </w:rPr>
              <w:t xml:space="preserve">d) Pre-autorizar permisos y vacaciones del personal administrativo, que serán elevados a la </w:t>
            </w:r>
            <w:r w:rsidR="00FC1DA0" w:rsidRPr="00BC75BE">
              <w:rPr>
                <w:rFonts w:ascii="Times New Roman" w:hAnsi="Times New Roman"/>
                <w:bCs/>
                <w:sz w:val="22"/>
                <w:szCs w:val="22"/>
                <w:lang w:val="es-ES"/>
              </w:rPr>
              <w:t>D</w:t>
            </w:r>
            <w:r w:rsidRPr="00BC75BE">
              <w:rPr>
                <w:rFonts w:ascii="Times New Roman" w:hAnsi="Times New Roman"/>
                <w:bCs/>
                <w:sz w:val="22"/>
                <w:szCs w:val="22"/>
                <w:lang w:val="es-ES"/>
              </w:rPr>
              <w:t>irección del IIP.</w:t>
            </w:r>
          </w:p>
        </w:tc>
        <w:tc>
          <w:tcPr>
            <w:tcW w:w="3828" w:type="dxa"/>
          </w:tcPr>
          <w:p w14:paraId="733CB6EB" w14:textId="35882E75" w:rsidR="000862CA" w:rsidRPr="00925A71" w:rsidRDefault="000862CA" w:rsidP="00EC67A9">
            <w:pPr>
              <w:pStyle w:val="NormalWeb"/>
              <w:spacing w:before="120" w:beforeAutospacing="0" w:after="120" w:afterAutospacing="0"/>
              <w:rPr>
                <w:rFonts w:ascii="Times New Roman" w:hAnsi="Times New Roman"/>
                <w:b/>
                <w:bCs/>
                <w:i/>
                <w:sz w:val="22"/>
                <w:szCs w:val="22"/>
                <w:lang w:val="es-ES"/>
              </w:rPr>
            </w:pPr>
          </w:p>
        </w:tc>
      </w:tr>
      <w:tr w:rsidR="00BC75BE" w:rsidRPr="00BC75BE" w14:paraId="2337FCB6" w14:textId="77777777" w:rsidTr="00BC75BE">
        <w:trPr>
          <w:gridBefore w:val="1"/>
          <w:wBefore w:w="6" w:type="dxa"/>
        </w:trPr>
        <w:tc>
          <w:tcPr>
            <w:tcW w:w="3958" w:type="dxa"/>
          </w:tcPr>
          <w:p w14:paraId="7816F526" w14:textId="41205FA6" w:rsidR="000862CA" w:rsidRPr="00BC75BE" w:rsidRDefault="000862CA" w:rsidP="00EC67A9">
            <w:pPr>
              <w:pStyle w:val="NormalWeb"/>
              <w:spacing w:before="120" w:beforeAutospacing="0" w:after="120" w:afterAutospacing="0"/>
              <w:rPr>
                <w:rFonts w:ascii="Times New Roman" w:hAnsi="Times New Roman"/>
                <w:sz w:val="22"/>
                <w:szCs w:val="22"/>
                <w:lang w:val="es-ES"/>
              </w:rPr>
            </w:pPr>
          </w:p>
        </w:tc>
        <w:tc>
          <w:tcPr>
            <w:tcW w:w="4678" w:type="dxa"/>
          </w:tcPr>
          <w:p w14:paraId="768443F1" w14:textId="4367B7E3" w:rsidR="000862CA" w:rsidRPr="00BC75BE" w:rsidRDefault="000862CA"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t xml:space="preserve">ARTÍCULO 23. FINANCIAMIENTO </w:t>
            </w:r>
          </w:p>
          <w:p w14:paraId="7B9A45DB" w14:textId="4D614C12" w:rsidR="000862CA" w:rsidRPr="00BC75BE" w:rsidRDefault="000862CA" w:rsidP="00EC67A9">
            <w:pPr>
              <w:spacing w:before="120" w:after="120"/>
              <w:rPr>
                <w:sz w:val="22"/>
                <w:szCs w:val="22"/>
                <w:lang w:val="es-ES"/>
              </w:rPr>
            </w:pPr>
            <w:r w:rsidRPr="00BC75BE">
              <w:rPr>
                <w:sz w:val="22"/>
                <w:szCs w:val="22"/>
                <w:lang w:val="es-ES"/>
              </w:rPr>
              <w:t>Para el desarrollo de sus actividades, el IIP obtendrá</w:t>
            </w:r>
            <w:r w:rsidR="00312BA4" w:rsidRPr="00BC75BE">
              <w:rPr>
                <w:sz w:val="22"/>
                <w:szCs w:val="22"/>
                <w:lang w:val="es-ES"/>
              </w:rPr>
              <w:t xml:space="preserve"> </w:t>
            </w:r>
            <w:r w:rsidRPr="00BC75BE">
              <w:rPr>
                <w:sz w:val="22"/>
                <w:szCs w:val="22"/>
                <w:lang w:val="es-ES"/>
              </w:rPr>
              <w:t xml:space="preserve">su financiamiento de las siguientes fuentes: </w:t>
            </w:r>
          </w:p>
          <w:p w14:paraId="5E30C169" w14:textId="774CEBD3" w:rsidR="000862CA" w:rsidRPr="00BC75BE" w:rsidRDefault="000862CA" w:rsidP="00EC67A9">
            <w:pPr>
              <w:spacing w:before="120" w:after="120"/>
              <w:rPr>
                <w:sz w:val="22"/>
                <w:szCs w:val="22"/>
                <w:lang w:val="es-ES"/>
              </w:rPr>
            </w:pPr>
            <w:r w:rsidRPr="00BC75BE">
              <w:rPr>
                <w:sz w:val="22"/>
                <w:szCs w:val="22"/>
                <w:lang w:val="es-ES"/>
              </w:rPr>
              <w:t xml:space="preserve">a) El aporte de la Universidad de Costa Rica </w:t>
            </w:r>
            <w:r w:rsidR="001C7EA9" w:rsidRPr="00BC75BE">
              <w:rPr>
                <w:sz w:val="22"/>
                <w:szCs w:val="22"/>
                <w:lang w:val="es-ES"/>
              </w:rPr>
              <w:t xml:space="preserve">de la partida del presupuesto ordinario </w:t>
            </w:r>
            <w:r w:rsidR="00F61225" w:rsidRPr="00BC75BE">
              <w:rPr>
                <w:sz w:val="22"/>
                <w:szCs w:val="22"/>
                <w:lang w:val="es-ES"/>
              </w:rPr>
              <w:t xml:space="preserve">global </w:t>
            </w:r>
            <w:r w:rsidR="001C7EA9" w:rsidRPr="00BC75BE">
              <w:rPr>
                <w:sz w:val="22"/>
                <w:szCs w:val="22"/>
                <w:lang w:val="es-ES"/>
              </w:rPr>
              <w:t>y de aquellas que provengan de sus modificaciones extraordinarias.</w:t>
            </w:r>
          </w:p>
          <w:p w14:paraId="725C2731" w14:textId="1BCF17E2" w:rsidR="000862CA" w:rsidRPr="00BC75BE" w:rsidRDefault="000862CA" w:rsidP="00EC67A9">
            <w:pPr>
              <w:spacing w:before="120" w:after="120"/>
              <w:rPr>
                <w:sz w:val="22"/>
                <w:szCs w:val="22"/>
                <w:lang w:val="es-ES"/>
              </w:rPr>
            </w:pPr>
            <w:r w:rsidRPr="00BC75BE">
              <w:rPr>
                <w:sz w:val="22"/>
                <w:szCs w:val="22"/>
                <w:lang w:val="es-ES"/>
              </w:rPr>
              <w:t xml:space="preserve">b) Apoyos financieros provenientes de las Vicerrectorías de Investigación, Vida Estudiantil y Docencia. </w:t>
            </w:r>
          </w:p>
          <w:p w14:paraId="6FD9B30E" w14:textId="1C39FA88" w:rsidR="000862CA" w:rsidRPr="00BC75BE" w:rsidRDefault="000862CA" w:rsidP="00EC67A9">
            <w:pPr>
              <w:spacing w:before="120" w:after="120"/>
              <w:rPr>
                <w:sz w:val="22"/>
                <w:szCs w:val="22"/>
                <w:lang w:val="es-ES"/>
              </w:rPr>
            </w:pPr>
            <w:r w:rsidRPr="00BC75BE">
              <w:rPr>
                <w:sz w:val="22"/>
                <w:szCs w:val="22"/>
                <w:lang w:val="es-ES"/>
              </w:rPr>
              <w:t xml:space="preserve">c) Subsidios o asignaciones del Gobierno y de las Instituciones </w:t>
            </w:r>
            <w:r w:rsidR="00F61225" w:rsidRPr="00BC75BE">
              <w:rPr>
                <w:sz w:val="22"/>
                <w:szCs w:val="22"/>
                <w:lang w:val="es-ES"/>
              </w:rPr>
              <w:t>A</w:t>
            </w:r>
            <w:r w:rsidRPr="00BC75BE">
              <w:rPr>
                <w:sz w:val="22"/>
                <w:szCs w:val="22"/>
                <w:lang w:val="es-ES"/>
              </w:rPr>
              <w:t xml:space="preserve">utónomas o </w:t>
            </w:r>
            <w:r w:rsidR="00F61225" w:rsidRPr="00BC75BE">
              <w:rPr>
                <w:sz w:val="22"/>
                <w:szCs w:val="22"/>
                <w:lang w:val="es-ES"/>
              </w:rPr>
              <w:t>E</w:t>
            </w:r>
            <w:r w:rsidRPr="00BC75BE">
              <w:rPr>
                <w:sz w:val="22"/>
                <w:szCs w:val="22"/>
                <w:lang w:val="es-ES"/>
              </w:rPr>
              <w:t xml:space="preserve">statales. </w:t>
            </w:r>
          </w:p>
          <w:p w14:paraId="0DB70D8F" w14:textId="46D35D04" w:rsidR="000862CA" w:rsidRPr="00BC75BE" w:rsidRDefault="000862CA" w:rsidP="00EC67A9">
            <w:pPr>
              <w:spacing w:before="120" w:after="120"/>
              <w:rPr>
                <w:sz w:val="22"/>
                <w:szCs w:val="22"/>
                <w:lang w:val="es-ES"/>
              </w:rPr>
            </w:pPr>
            <w:r w:rsidRPr="00BC75BE">
              <w:rPr>
                <w:sz w:val="22"/>
                <w:szCs w:val="22"/>
                <w:lang w:val="es-ES"/>
              </w:rPr>
              <w:t xml:space="preserve">d) Subsidios o asignaciones de organismos, instituciones, empresas nacionales, públicas y privadas. </w:t>
            </w:r>
          </w:p>
          <w:p w14:paraId="428FE8F6" w14:textId="78819CBA" w:rsidR="000862CA" w:rsidRPr="00BC75BE" w:rsidRDefault="000862CA" w:rsidP="00EC67A9">
            <w:pPr>
              <w:spacing w:before="120" w:after="120"/>
              <w:rPr>
                <w:sz w:val="22"/>
                <w:szCs w:val="22"/>
                <w:lang w:val="es-ES"/>
              </w:rPr>
            </w:pPr>
            <w:r w:rsidRPr="00BC75BE">
              <w:rPr>
                <w:sz w:val="22"/>
                <w:szCs w:val="22"/>
                <w:lang w:val="es-ES"/>
              </w:rPr>
              <w:t xml:space="preserve">e) Subsidios o asignaciones de universidades, organizaciones, organismos, entidades e instituciones internacionales o del exterior. </w:t>
            </w:r>
          </w:p>
          <w:p w14:paraId="23C79962" w14:textId="39219E4D" w:rsidR="000862CA" w:rsidRPr="00BC75BE" w:rsidRDefault="000862CA" w:rsidP="00EC67A9">
            <w:pPr>
              <w:spacing w:before="120" w:after="120"/>
              <w:rPr>
                <w:sz w:val="22"/>
                <w:szCs w:val="22"/>
                <w:lang w:val="es-ES"/>
              </w:rPr>
            </w:pPr>
            <w:r w:rsidRPr="00BC75BE">
              <w:rPr>
                <w:sz w:val="22"/>
                <w:szCs w:val="22"/>
                <w:lang w:val="es-ES"/>
              </w:rPr>
              <w:t xml:space="preserve">f) Ingresos provenientes de las actividades de la vinculación remunerada con el sector externo. </w:t>
            </w:r>
          </w:p>
        </w:tc>
        <w:tc>
          <w:tcPr>
            <w:tcW w:w="3828" w:type="dxa"/>
          </w:tcPr>
          <w:p w14:paraId="3B5411B4" w14:textId="446B1ABE" w:rsidR="000862CA" w:rsidRPr="00925A71" w:rsidRDefault="000862CA" w:rsidP="00EC67A9">
            <w:pPr>
              <w:pStyle w:val="NormalWeb"/>
              <w:spacing w:before="120" w:beforeAutospacing="0" w:after="120" w:afterAutospacing="0"/>
              <w:rPr>
                <w:rFonts w:ascii="Times New Roman" w:hAnsi="Times New Roman"/>
                <w:b/>
                <w:bCs/>
                <w:i/>
                <w:sz w:val="22"/>
                <w:szCs w:val="22"/>
                <w:lang w:val="es-ES"/>
              </w:rPr>
            </w:pPr>
          </w:p>
        </w:tc>
      </w:tr>
    </w:tbl>
    <w:p w14:paraId="73C56196" w14:textId="6B909212" w:rsidR="00C14E4B" w:rsidRPr="00BC75BE" w:rsidRDefault="00AA520C" w:rsidP="00EC67A9">
      <w:pPr>
        <w:pStyle w:val="NormalWeb"/>
        <w:spacing w:before="120" w:beforeAutospacing="0" w:after="120" w:afterAutospacing="0"/>
        <w:rPr>
          <w:rFonts w:ascii="Times New Roman" w:hAnsi="Times New Roman"/>
          <w:b/>
          <w:bCs/>
          <w:sz w:val="22"/>
          <w:szCs w:val="22"/>
          <w:lang w:val="es-ES"/>
        </w:rPr>
      </w:pPr>
      <w:r w:rsidRPr="00BC75BE">
        <w:rPr>
          <w:rFonts w:ascii="Times New Roman" w:hAnsi="Times New Roman"/>
          <w:b/>
          <w:bCs/>
          <w:sz w:val="22"/>
          <w:szCs w:val="22"/>
          <w:lang w:val="es-ES"/>
        </w:rPr>
        <w:lastRenderedPageBreak/>
        <w:br w:type="textWrapping" w:clear="all"/>
      </w:r>
    </w:p>
    <w:p w14:paraId="0E583E40" w14:textId="4AA958EE" w:rsidR="00273F04" w:rsidRPr="00BC75BE" w:rsidRDefault="00273F04" w:rsidP="00EC67A9">
      <w:pPr>
        <w:pStyle w:val="NormalWeb"/>
        <w:spacing w:before="120" w:beforeAutospacing="0" w:after="120" w:afterAutospacing="0"/>
        <w:rPr>
          <w:rFonts w:ascii="Times New Roman" w:hAnsi="Times New Roman"/>
          <w:b/>
          <w:bCs/>
          <w:sz w:val="22"/>
          <w:szCs w:val="22"/>
          <w:lang w:val="es-ES"/>
        </w:rPr>
      </w:pPr>
    </w:p>
    <w:sectPr w:rsidR="00273F04" w:rsidRPr="00BC75BE" w:rsidSect="007363D4">
      <w:footerReference w:type="even" r:id="rId9"/>
      <w:footerReference w:type="default" r:id="rId10"/>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39EC" w14:textId="77777777" w:rsidR="00132FE0" w:rsidRDefault="00132FE0" w:rsidP="002A245A">
      <w:r>
        <w:separator/>
      </w:r>
    </w:p>
  </w:endnote>
  <w:endnote w:type="continuationSeparator" w:id="0">
    <w:p w14:paraId="6DDBF144" w14:textId="77777777" w:rsidR="00132FE0" w:rsidRDefault="00132FE0" w:rsidP="002A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F665" w14:textId="77777777" w:rsidR="00026EE2" w:rsidRDefault="00026EE2" w:rsidP="002A24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3CCF6A" w14:textId="77777777" w:rsidR="00026EE2" w:rsidRDefault="00026EE2" w:rsidP="002A24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E365" w14:textId="77777777" w:rsidR="00026EE2" w:rsidRDefault="00026EE2" w:rsidP="002A24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7993">
      <w:rPr>
        <w:rStyle w:val="Nmerodepgina"/>
        <w:noProof/>
      </w:rPr>
      <w:t>14</w:t>
    </w:r>
    <w:r>
      <w:rPr>
        <w:rStyle w:val="Nmerodepgina"/>
      </w:rPr>
      <w:fldChar w:fldCharType="end"/>
    </w:r>
  </w:p>
  <w:p w14:paraId="729C1079" w14:textId="77777777" w:rsidR="00026EE2" w:rsidRDefault="00026EE2" w:rsidP="002A245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B582D" w14:textId="77777777" w:rsidR="00132FE0" w:rsidRDefault="00132FE0" w:rsidP="002A245A">
      <w:r>
        <w:separator/>
      </w:r>
    </w:p>
  </w:footnote>
  <w:footnote w:type="continuationSeparator" w:id="0">
    <w:p w14:paraId="4B600A93" w14:textId="77777777" w:rsidR="00132FE0" w:rsidRDefault="00132FE0" w:rsidP="002A2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74FAF"/>
    <w:multiLevelType w:val="hybridMultilevel"/>
    <w:tmpl w:val="0880854E"/>
    <w:lvl w:ilvl="0" w:tplc="1DC45F8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4477A83"/>
    <w:multiLevelType w:val="hybridMultilevel"/>
    <w:tmpl w:val="246475EA"/>
    <w:lvl w:ilvl="0" w:tplc="FFB09120">
      <w:start w:val="1"/>
      <w:numFmt w:val="lowerRoman"/>
      <w:lvlText w:val="%1"/>
      <w:lvlJc w:val="left"/>
      <w:pPr>
        <w:ind w:left="720" w:hanging="360"/>
      </w:pPr>
      <w:rPr>
        <w:rFonts w:ascii="ArialMT" w:hAnsi="ArialM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E9"/>
    <w:rsid w:val="00005D0C"/>
    <w:rsid w:val="00006095"/>
    <w:rsid w:val="000135F3"/>
    <w:rsid w:val="00013785"/>
    <w:rsid w:val="00026680"/>
    <w:rsid w:val="00026EE2"/>
    <w:rsid w:val="00026F20"/>
    <w:rsid w:val="00030E73"/>
    <w:rsid w:val="000338B5"/>
    <w:rsid w:val="00042E97"/>
    <w:rsid w:val="00045064"/>
    <w:rsid w:val="00045439"/>
    <w:rsid w:val="00046E4B"/>
    <w:rsid w:val="00050806"/>
    <w:rsid w:val="00050CCB"/>
    <w:rsid w:val="000539B8"/>
    <w:rsid w:val="00057A8E"/>
    <w:rsid w:val="000674B2"/>
    <w:rsid w:val="00070BA5"/>
    <w:rsid w:val="00071AE9"/>
    <w:rsid w:val="000852D1"/>
    <w:rsid w:val="00085BAA"/>
    <w:rsid w:val="0008615C"/>
    <w:rsid w:val="000862CA"/>
    <w:rsid w:val="00087DDF"/>
    <w:rsid w:val="00093D12"/>
    <w:rsid w:val="00096FA4"/>
    <w:rsid w:val="000A01CE"/>
    <w:rsid w:val="000A3345"/>
    <w:rsid w:val="000B2FA0"/>
    <w:rsid w:val="000C67B1"/>
    <w:rsid w:val="000C6F14"/>
    <w:rsid w:val="000C729C"/>
    <w:rsid w:val="000D1192"/>
    <w:rsid w:val="000E1FA9"/>
    <w:rsid w:val="000E3110"/>
    <w:rsid w:val="000E61FC"/>
    <w:rsid w:val="000E6694"/>
    <w:rsid w:val="000F48AE"/>
    <w:rsid w:val="00104B33"/>
    <w:rsid w:val="00106B7E"/>
    <w:rsid w:val="001114E2"/>
    <w:rsid w:val="00112F0D"/>
    <w:rsid w:val="00124764"/>
    <w:rsid w:val="001270A7"/>
    <w:rsid w:val="001270BE"/>
    <w:rsid w:val="00132FE0"/>
    <w:rsid w:val="001345A2"/>
    <w:rsid w:val="001377FE"/>
    <w:rsid w:val="0014149A"/>
    <w:rsid w:val="00150A29"/>
    <w:rsid w:val="001525B0"/>
    <w:rsid w:val="00153003"/>
    <w:rsid w:val="001532F1"/>
    <w:rsid w:val="00155966"/>
    <w:rsid w:val="001605E7"/>
    <w:rsid w:val="00161100"/>
    <w:rsid w:val="00171046"/>
    <w:rsid w:val="00172054"/>
    <w:rsid w:val="001758FC"/>
    <w:rsid w:val="001836F8"/>
    <w:rsid w:val="00183BC7"/>
    <w:rsid w:val="00193609"/>
    <w:rsid w:val="001970F7"/>
    <w:rsid w:val="001977CA"/>
    <w:rsid w:val="001A3A4F"/>
    <w:rsid w:val="001B174F"/>
    <w:rsid w:val="001B3FE7"/>
    <w:rsid w:val="001C1CD0"/>
    <w:rsid w:val="001C1DC9"/>
    <w:rsid w:val="001C275C"/>
    <w:rsid w:val="001C7EA9"/>
    <w:rsid w:val="001D5A20"/>
    <w:rsid w:val="001E04D1"/>
    <w:rsid w:val="001F61E8"/>
    <w:rsid w:val="00200B28"/>
    <w:rsid w:val="00202FA9"/>
    <w:rsid w:val="002038EB"/>
    <w:rsid w:val="00205C12"/>
    <w:rsid w:val="00205F39"/>
    <w:rsid w:val="00206DCC"/>
    <w:rsid w:val="00210008"/>
    <w:rsid w:val="00222199"/>
    <w:rsid w:val="002270BE"/>
    <w:rsid w:val="00230312"/>
    <w:rsid w:val="002319B1"/>
    <w:rsid w:val="00233A35"/>
    <w:rsid w:val="002441A4"/>
    <w:rsid w:val="002446BB"/>
    <w:rsid w:val="0024565F"/>
    <w:rsid w:val="00245D3A"/>
    <w:rsid w:val="00251708"/>
    <w:rsid w:val="00251921"/>
    <w:rsid w:val="002547A4"/>
    <w:rsid w:val="00260F3F"/>
    <w:rsid w:val="00262532"/>
    <w:rsid w:val="002723C7"/>
    <w:rsid w:val="00272D1A"/>
    <w:rsid w:val="00273F04"/>
    <w:rsid w:val="00274647"/>
    <w:rsid w:val="002755D6"/>
    <w:rsid w:val="00280C64"/>
    <w:rsid w:val="00283738"/>
    <w:rsid w:val="002861E1"/>
    <w:rsid w:val="00287338"/>
    <w:rsid w:val="00293ED6"/>
    <w:rsid w:val="002A0034"/>
    <w:rsid w:val="002A245A"/>
    <w:rsid w:val="002A3F46"/>
    <w:rsid w:val="002B1985"/>
    <w:rsid w:val="002B1F0D"/>
    <w:rsid w:val="002B3991"/>
    <w:rsid w:val="002B4609"/>
    <w:rsid w:val="002B5215"/>
    <w:rsid w:val="002C09AA"/>
    <w:rsid w:val="002C0AA8"/>
    <w:rsid w:val="002C1513"/>
    <w:rsid w:val="002C4277"/>
    <w:rsid w:val="002C56EF"/>
    <w:rsid w:val="002C7BDB"/>
    <w:rsid w:val="002D0C66"/>
    <w:rsid w:val="002D1B04"/>
    <w:rsid w:val="002E3BD1"/>
    <w:rsid w:val="002E5653"/>
    <w:rsid w:val="002F16C3"/>
    <w:rsid w:val="002F3B18"/>
    <w:rsid w:val="002F3E7B"/>
    <w:rsid w:val="00305053"/>
    <w:rsid w:val="003054F0"/>
    <w:rsid w:val="003121D3"/>
    <w:rsid w:val="00312BA4"/>
    <w:rsid w:val="00320677"/>
    <w:rsid w:val="00322D9C"/>
    <w:rsid w:val="00323C0E"/>
    <w:rsid w:val="00326DF7"/>
    <w:rsid w:val="00326FCD"/>
    <w:rsid w:val="00331FFF"/>
    <w:rsid w:val="003423B8"/>
    <w:rsid w:val="00342694"/>
    <w:rsid w:val="00345B41"/>
    <w:rsid w:val="00346756"/>
    <w:rsid w:val="00350E93"/>
    <w:rsid w:val="00353CBE"/>
    <w:rsid w:val="00355DE1"/>
    <w:rsid w:val="00364D5A"/>
    <w:rsid w:val="0036566A"/>
    <w:rsid w:val="00365AEF"/>
    <w:rsid w:val="003660B2"/>
    <w:rsid w:val="00370038"/>
    <w:rsid w:val="0038104B"/>
    <w:rsid w:val="00384AC1"/>
    <w:rsid w:val="003910BE"/>
    <w:rsid w:val="00391C6B"/>
    <w:rsid w:val="00393966"/>
    <w:rsid w:val="0039713E"/>
    <w:rsid w:val="003A21F5"/>
    <w:rsid w:val="003A74BB"/>
    <w:rsid w:val="003B295B"/>
    <w:rsid w:val="003B5F85"/>
    <w:rsid w:val="003B6E3E"/>
    <w:rsid w:val="003B6FA9"/>
    <w:rsid w:val="003C25A3"/>
    <w:rsid w:val="003C2B56"/>
    <w:rsid w:val="003C3F2F"/>
    <w:rsid w:val="003C6F76"/>
    <w:rsid w:val="003D3D8C"/>
    <w:rsid w:val="003D53E0"/>
    <w:rsid w:val="003D6512"/>
    <w:rsid w:val="003D6687"/>
    <w:rsid w:val="003E10ED"/>
    <w:rsid w:val="003E66C9"/>
    <w:rsid w:val="003F1AD2"/>
    <w:rsid w:val="003F3A08"/>
    <w:rsid w:val="0040087F"/>
    <w:rsid w:val="00405C0C"/>
    <w:rsid w:val="00405DAC"/>
    <w:rsid w:val="0041188D"/>
    <w:rsid w:val="0041378A"/>
    <w:rsid w:val="00413DCC"/>
    <w:rsid w:val="00416F4F"/>
    <w:rsid w:val="00417B36"/>
    <w:rsid w:val="004204F5"/>
    <w:rsid w:val="0043262D"/>
    <w:rsid w:val="00434391"/>
    <w:rsid w:val="0043439F"/>
    <w:rsid w:val="00435875"/>
    <w:rsid w:val="004359BC"/>
    <w:rsid w:val="00440A54"/>
    <w:rsid w:val="0044368D"/>
    <w:rsid w:val="00446A73"/>
    <w:rsid w:val="00453D11"/>
    <w:rsid w:val="00456A7B"/>
    <w:rsid w:val="00466679"/>
    <w:rsid w:val="00466C4D"/>
    <w:rsid w:val="00466F61"/>
    <w:rsid w:val="00482469"/>
    <w:rsid w:val="00483C3B"/>
    <w:rsid w:val="004878DA"/>
    <w:rsid w:val="00487C9C"/>
    <w:rsid w:val="0049039C"/>
    <w:rsid w:val="00491FF6"/>
    <w:rsid w:val="00493341"/>
    <w:rsid w:val="00495DC4"/>
    <w:rsid w:val="0049651A"/>
    <w:rsid w:val="004A7481"/>
    <w:rsid w:val="004B0F40"/>
    <w:rsid w:val="004B1103"/>
    <w:rsid w:val="004B1237"/>
    <w:rsid w:val="004B1AB4"/>
    <w:rsid w:val="004C0AC6"/>
    <w:rsid w:val="004C7DBC"/>
    <w:rsid w:val="004D765B"/>
    <w:rsid w:val="004E0A9E"/>
    <w:rsid w:val="004E5797"/>
    <w:rsid w:val="004F052B"/>
    <w:rsid w:val="004F130A"/>
    <w:rsid w:val="004F49FC"/>
    <w:rsid w:val="004F52C9"/>
    <w:rsid w:val="004F79A5"/>
    <w:rsid w:val="00500BBD"/>
    <w:rsid w:val="00510926"/>
    <w:rsid w:val="00512009"/>
    <w:rsid w:val="00512AF0"/>
    <w:rsid w:val="00513DAF"/>
    <w:rsid w:val="00514125"/>
    <w:rsid w:val="00517FA4"/>
    <w:rsid w:val="00526AAE"/>
    <w:rsid w:val="00526BA9"/>
    <w:rsid w:val="00534DF8"/>
    <w:rsid w:val="00537CB8"/>
    <w:rsid w:val="0054119C"/>
    <w:rsid w:val="0054170E"/>
    <w:rsid w:val="005427D3"/>
    <w:rsid w:val="00554540"/>
    <w:rsid w:val="00562E76"/>
    <w:rsid w:val="005830FC"/>
    <w:rsid w:val="00585E78"/>
    <w:rsid w:val="00590AE8"/>
    <w:rsid w:val="00595B39"/>
    <w:rsid w:val="00597293"/>
    <w:rsid w:val="0059794C"/>
    <w:rsid w:val="005A282E"/>
    <w:rsid w:val="005A4B4F"/>
    <w:rsid w:val="005A5307"/>
    <w:rsid w:val="005A6869"/>
    <w:rsid w:val="005B121E"/>
    <w:rsid w:val="005B4C08"/>
    <w:rsid w:val="005C6EAE"/>
    <w:rsid w:val="005D716F"/>
    <w:rsid w:val="005E1DC3"/>
    <w:rsid w:val="005E1E57"/>
    <w:rsid w:val="005E2C30"/>
    <w:rsid w:val="005E3E2C"/>
    <w:rsid w:val="005E6EF7"/>
    <w:rsid w:val="005E71BF"/>
    <w:rsid w:val="005F1135"/>
    <w:rsid w:val="005F4640"/>
    <w:rsid w:val="005F6D8B"/>
    <w:rsid w:val="00603FE7"/>
    <w:rsid w:val="006062FA"/>
    <w:rsid w:val="0061248C"/>
    <w:rsid w:val="00617BAA"/>
    <w:rsid w:val="00624D0D"/>
    <w:rsid w:val="006332D8"/>
    <w:rsid w:val="00641248"/>
    <w:rsid w:val="0064171B"/>
    <w:rsid w:val="00655A8B"/>
    <w:rsid w:val="00656E0A"/>
    <w:rsid w:val="00656F3B"/>
    <w:rsid w:val="00657983"/>
    <w:rsid w:val="006601FD"/>
    <w:rsid w:val="0066094A"/>
    <w:rsid w:val="00665C0C"/>
    <w:rsid w:val="00665F33"/>
    <w:rsid w:val="0066699A"/>
    <w:rsid w:val="006703C0"/>
    <w:rsid w:val="00673079"/>
    <w:rsid w:val="00675A62"/>
    <w:rsid w:val="00681378"/>
    <w:rsid w:val="0068432F"/>
    <w:rsid w:val="00693F78"/>
    <w:rsid w:val="006951BF"/>
    <w:rsid w:val="006971A2"/>
    <w:rsid w:val="006B0D2D"/>
    <w:rsid w:val="006B2B9D"/>
    <w:rsid w:val="006B443B"/>
    <w:rsid w:val="006C263F"/>
    <w:rsid w:val="006E741F"/>
    <w:rsid w:val="006F3280"/>
    <w:rsid w:val="006F3666"/>
    <w:rsid w:val="006F3FF5"/>
    <w:rsid w:val="006F5D14"/>
    <w:rsid w:val="00701BD7"/>
    <w:rsid w:val="00701D11"/>
    <w:rsid w:val="007038F2"/>
    <w:rsid w:val="007041D1"/>
    <w:rsid w:val="00710580"/>
    <w:rsid w:val="00724858"/>
    <w:rsid w:val="00724B18"/>
    <w:rsid w:val="00733C50"/>
    <w:rsid w:val="007363D4"/>
    <w:rsid w:val="0074502B"/>
    <w:rsid w:val="007556BF"/>
    <w:rsid w:val="00757B75"/>
    <w:rsid w:val="007602C4"/>
    <w:rsid w:val="00760970"/>
    <w:rsid w:val="00760D39"/>
    <w:rsid w:val="00762CCD"/>
    <w:rsid w:val="0076537B"/>
    <w:rsid w:val="0076692D"/>
    <w:rsid w:val="00771764"/>
    <w:rsid w:val="00780B91"/>
    <w:rsid w:val="007814EC"/>
    <w:rsid w:val="0078188B"/>
    <w:rsid w:val="007828C9"/>
    <w:rsid w:val="00791989"/>
    <w:rsid w:val="0079272B"/>
    <w:rsid w:val="00793D73"/>
    <w:rsid w:val="007B4F20"/>
    <w:rsid w:val="007C2F24"/>
    <w:rsid w:val="007D21A8"/>
    <w:rsid w:val="007D2FE2"/>
    <w:rsid w:val="007E2F98"/>
    <w:rsid w:val="007E5834"/>
    <w:rsid w:val="007E7029"/>
    <w:rsid w:val="007E799D"/>
    <w:rsid w:val="007F05DD"/>
    <w:rsid w:val="007F2B28"/>
    <w:rsid w:val="007F3E2E"/>
    <w:rsid w:val="007F5773"/>
    <w:rsid w:val="007F5EDC"/>
    <w:rsid w:val="007F7DFF"/>
    <w:rsid w:val="008010AA"/>
    <w:rsid w:val="008038B4"/>
    <w:rsid w:val="008062B0"/>
    <w:rsid w:val="00812A43"/>
    <w:rsid w:val="0081421F"/>
    <w:rsid w:val="00823702"/>
    <w:rsid w:val="00824564"/>
    <w:rsid w:val="00830577"/>
    <w:rsid w:val="00832EBA"/>
    <w:rsid w:val="00837192"/>
    <w:rsid w:val="00841489"/>
    <w:rsid w:val="008538FF"/>
    <w:rsid w:val="008562F2"/>
    <w:rsid w:val="008600CA"/>
    <w:rsid w:val="008645FA"/>
    <w:rsid w:val="00875765"/>
    <w:rsid w:val="00880AE1"/>
    <w:rsid w:val="0088319D"/>
    <w:rsid w:val="00883C76"/>
    <w:rsid w:val="008867E5"/>
    <w:rsid w:val="00886A2D"/>
    <w:rsid w:val="00887192"/>
    <w:rsid w:val="008874BE"/>
    <w:rsid w:val="00887BD0"/>
    <w:rsid w:val="00890A1E"/>
    <w:rsid w:val="00890AA0"/>
    <w:rsid w:val="00890E09"/>
    <w:rsid w:val="00894A07"/>
    <w:rsid w:val="00896D1F"/>
    <w:rsid w:val="008A05C2"/>
    <w:rsid w:val="008A5318"/>
    <w:rsid w:val="008A75A8"/>
    <w:rsid w:val="008A7674"/>
    <w:rsid w:val="008B385D"/>
    <w:rsid w:val="008C0C4D"/>
    <w:rsid w:val="008C2742"/>
    <w:rsid w:val="008C30B2"/>
    <w:rsid w:val="008C773C"/>
    <w:rsid w:val="008D010E"/>
    <w:rsid w:val="008D2B96"/>
    <w:rsid w:val="008D42D7"/>
    <w:rsid w:val="008D5170"/>
    <w:rsid w:val="008D7E9F"/>
    <w:rsid w:val="008E5380"/>
    <w:rsid w:val="008E7AD9"/>
    <w:rsid w:val="008F1D90"/>
    <w:rsid w:val="008F4032"/>
    <w:rsid w:val="008F42B2"/>
    <w:rsid w:val="008F741E"/>
    <w:rsid w:val="009000D9"/>
    <w:rsid w:val="00903240"/>
    <w:rsid w:val="00910447"/>
    <w:rsid w:val="009152DA"/>
    <w:rsid w:val="009204D5"/>
    <w:rsid w:val="00923BEF"/>
    <w:rsid w:val="00924714"/>
    <w:rsid w:val="00925A71"/>
    <w:rsid w:val="00942E75"/>
    <w:rsid w:val="00947CAB"/>
    <w:rsid w:val="009536C9"/>
    <w:rsid w:val="00954C00"/>
    <w:rsid w:val="009551FF"/>
    <w:rsid w:val="009553D4"/>
    <w:rsid w:val="0095547C"/>
    <w:rsid w:val="0096442C"/>
    <w:rsid w:val="00965326"/>
    <w:rsid w:val="00970831"/>
    <w:rsid w:val="00972CFB"/>
    <w:rsid w:val="00982884"/>
    <w:rsid w:val="009830DD"/>
    <w:rsid w:val="00984FC4"/>
    <w:rsid w:val="009867C3"/>
    <w:rsid w:val="009A6556"/>
    <w:rsid w:val="009A6BEA"/>
    <w:rsid w:val="009B2DC5"/>
    <w:rsid w:val="009B56EA"/>
    <w:rsid w:val="009B6526"/>
    <w:rsid w:val="009C0664"/>
    <w:rsid w:val="009C672D"/>
    <w:rsid w:val="009C6C44"/>
    <w:rsid w:val="009D3280"/>
    <w:rsid w:val="009D7ECB"/>
    <w:rsid w:val="009F0351"/>
    <w:rsid w:val="009F2574"/>
    <w:rsid w:val="009F2D75"/>
    <w:rsid w:val="009F5F0C"/>
    <w:rsid w:val="00A00A3E"/>
    <w:rsid w:val="00A120F7"/>
    <w:rsid w:val="00A17764"/>
    <w:rsid w:val="00A1796B"/>
    <w:rsid w:val="00A22A82"/>
    <w:rsid w:val="00A24AFC"/>
    <w:rsid w:val="00A24EC5"/>
    <w:rsid w:val="00A27993"/>
    <w:rsid w:val="00A30330"/>
    <w:rsid w:val="00A305A2"/>
    <w:rsid w:val="00A34912"/>
    <w:rsid w:val="00A4043C"/>
    <w:rsid w:val="00A42CC2"/>
    <w:rsid w:val="00A453A2"/>
    <w:rsid w:val="00A4711E"/>
    <w:rsid w:val="00A60BA3"/>
    <w:rsid w:val="00A6114F"/>
    <w:rsid w:val="00A65391"/>
    <w:rsid w:val="00A65F12"/>
    <w:rsid w:val="00A67C6A"/>
    <w:rsid w:val="00A72836"/>
    <w:rsid w:val="00A7411F"/>
    <w:rsid w:val="00A7686D"/>
    <w:rsid w:val="00A818D4"/>
    <w:rsid w:val="00A83E61"/>
    <w:rsid w:val="00A84110"/>
    <w:rsid w:val="00A87627"/>
    <w:rsid w:val="00A903DE"/>
    <w:rsid w:val="00A914FF"/>
    <w:rsid w:val="00A91F03"/>
    <w:rsid w:val="00A96B50"/>
    <w:rsid w:val="00AA29CC"/>
    <w:rsid w:val="00AA520C"/>
    <w:rsid w:val="00AB1BE6"/>
    <w:rsid w:val="00AB2A06"/>
    <w:rsid w:val="00AB42D3"/>
    <w:rsid w:val="00AB4515"/>
    <w:rsid w:val="00AB5494"/>
    <w:rsid w:val="00AD5104"/>
    <w:rsid w:val="00AF4949"/>
    <w:rsid w:val="00AF5A19"/>
    <w:rsid w:val="00AF6F07"/>
    <w:rsid w:val="00B0537F"/>
    <w:rsid w:val="00B142A3"/>
    <w:rsid w:val="00B15CF3"/>
    <w:rsid w:val="00B22625"/>
    <w:rsid w:val="00B25EE2"/>
    <w:rsid w:val="00B33BB8"/>
    <w:rsid w:val="00B34AD5"/>
    <w:rsid w:val="00B4016E"/>
    <w:rsid w:val="00B4113D"/>
    <w:rsid w:val="00B43E67"/>
    <w:rsid w:val="00B50EF7"/>
    <w:rsid w:val="00B51138"/>
    <w:rsid w:val="00B51830"/>
    <w:rsid w:val="00B56CCE"/>
    <w:rsid w:val="00B5759A"/>
    <w:rsid w:val="00B61C83"/>
    <w:rsid w:val="00B627E0"/>
    <w:rsid w:val="00B64A60"/>
    <w:rsid w:val="00B66C2C"/>
    <w:rsid w:val="00B73CA8"/>
    <w:rsid w:val="00B8332B"/>
    <w:rsid w:val="00B90452"/>
    <w:rsid w:val="00B90F56"/>
    <w:rsid w:val="00B94887"/>
    <w:rsid w:val="00B9513D"/>
    <w:rsid w:val="00B960BB"/>
    <w:rsid w:val="00BA7B69"/>
    <w:rsid w:val="00BC6E0B"/>
    <w:rsid w:val="00BC75BE"/>
    <w:rsid w:val="00BE0406"/>
    <w:rsid w:val="00BE0F09"/>
    <w:rsid w:val="00BE20A3"/>
    <w:rsid w:val="00BE27AD"/>
    <w:rsid w:val="00BE7E64"/>
    <w:rsid w:val="00BF3003"/>
    <w:rsid w:val="00BF7BF0"/>
    <w:rsid w:val="00C05FB3"/>
    <w:rsid w:val="00C123E7"/>
    <w:rsid w:val="00C14E4B"/>
    <w:rsid w:val="00C178B6"/>
    <w:rsid w:val="00C2314E"/>
    <w:rsid w:val="00C26486"/>
    <w:rsid w:val="00C347EA"/>
    <w:rsid w:val="00C445EE"/>
    <w:rsid w:val="00C45FBE"/>
    <w:rsid w:val="00C5020C"/>
    <w:rsid w:val="00C5590E"/>
    <w:rsid w:val="00C61E76"/>
    <w:rsid w:val="00C661DD"/>
    <w:rsid w:val="00C82449"/>
    <w:rsid w:val="00C84D13"/>
    <w:rsid w:val="00C87923"/>
    <w:rsid w:val="00C91F01"/>
    <w:rsid w:val="00C93E07"/>
    <w:rsid w:val="00CB0FE5"/>
    <w:rsid w:val="00CB3DFD"/>
    <w:rsid w:val="00CC0EE1"/>
    <w:rsid w:val="00CC10B5"/>
    <w:rsid w:val="00CC16D4"/>
    <w:rsid w:val="00CC222D"/>
    <w:rsid w:val="00CC5CF3"/>
    <w:rsid w:val="00CC67A0"/>
    <w:rsid w:val="00CD1872"/>
    <w:rsid w:val="00CD4406"/>
    <w:rsid w:val="00CD7FB9"/>
    <w:rsid w:val="00CE054B"/>
    <w:rsid w:val="00CE3CE1"/>
    <w:rsid w:val="00CE510C"/>
    <w:rsid w:val="00CE69E4"/>
    <w:rsid w:val="00CF21E9"/>
    <w:rsid w:val="00CF57E4"/>
    <w:rsid w:val="00CF6053"/>
    <w:rsid w:val="00D02095"/>
    <w:rsid w:val="00D02208"/>
    <w:rsid w:val="00D04382"/>
    <w:rsid w:val="00D05EC1"/>
    <w:rsid w:val="00D1213A"/>
    <w:rsid w:val="00D15F77"/>
    <w:rsid w:val="00D20364"/>
    <w:rsid w:val="00D22ECA"/>
    <w:rsid w:val="00D25829"/>
    <w:rsid w:val="00D27A10"/>
    <w:rsid w:val="00D321B8"/>
    <w:rsid w:val="00D344FD"/>
    <w:rsid w:val="00D35D46"/>
    <w:rsid w:val="00D36D05"/>
    <w:rsid w:val="00D4013F"/>
    <w:rsid w:val="00D4452D"/>
    <w:rsid w:val="00D44A16"/>
    <w:rsid w:val="00D5015B"/>
    <w:rsid w:val="00D52940"/>
    <w:rsid w:val="00D53570"/>
    <w:rsid w:val="00D636D2"/>
    <w:rsid w:val="00D64D59"/>
    <w:rsid w:val="00D66E99"/>
    <w:rsid w:val="00D74B00"/>
    <w:rsid w:val="00D750C3"/>
    <w:rsid w:val="00D84BA8"/>
    <w:rsid w:val="00D90AAC"/>
    <w:rsid w:val="00D94E3E"/>
    <w:rsid w:val="00D97C51"/>
    <w:rsid w:val="00DA29C6"/>
    <w:rsid w:val="00DA2AD6"/>
    <w:rsid w:val="00DA5FC0"/>
    <w:rsid w:val="00DA6E2C"/>
    <w:rsid w:val="00DB2C88"/>
    <w:rsid w:val="00DB3FE2"/>
    <w:rsid w:val="00DC1772"/>
    <w:rsid w:val="00DC44DD"/>
    <w:rsid w:val="00DC5A13"/>
    <w:rsid w:val="00DC7644"/>
    <w:rsid w:val="00DD053B"/>
    <w:rsid w:val="00DD4177"/>
    <w:rsid w:val="00DD4D87"/>
    <w:rsid w:val="00DE3684"/>
    <w:rsid w:val="00DF006A"/>
    <w:rsid w:val="00DF01DE"/>
    <w:rsid w:val="00E060B2"/>
    <w:rsid w:val="00E12449"/>
    <w:rsid w:val="00E12E0D"/>
    <w:rsid w:val="00E15A12"/>
    <w:rsid w:val="00E25679"/>
    <w:rsid w:val="00E33DEF"/>
    <w:rsid w:val="00E35505"/>
    <w:rsid w:val="00E47FE0"/>
    <w:rsid w:val="00E54333"/>
    <w:rsid w:val="00E54CB1"/>
    <w:rsid w:val="00E55862"/>
    <w:rsid w:val="00E663BB"/>
    <w:rsid w:val="00E6724D"/>
    <w:rsid w:val="00E67A7F"/>
    <w:rsid w:val="00E7167F"/>
    <w:rsid w:val="00E7442B"/>
    <w:rsid w:val="00E75561"/>
    <w:rsid w:val="00E778C1"/>
    <w:rsid w:val="00E8276F"/>
    <w:rsid w:val="00E8570D"/>
    <w:rsid w:val="00E85C67"/>
    <w:rsid w:val="00E909A5"/>
    <w:rsid w:val="00E90F34"/>
    <w:rsid w:val="00E92BA7"/>
    <w:rsid w:val="00E92EEF"/>
    <w:rsid w:val="00E93562"/>
    <w:rsid w:val="00E94097"/>
    <w:rsid w:val="00E97231"/>
    <w:rsid w:val="00EA11E1"/>
    <w:rsid w:val="00EA182E"/>
    <w:rsid w:val="00EA2A41"/>
    <w:rsid w:val="00EB3132"/>
    <w:rsid w:val="00EB7B3F"/>
    <w:rsid w:val="00EC0FBC"/>
    <w:rsid w:val="00EC11C7"/>
    <w:rsid w:val="00EC1C67"/>
    <w:rsid w:val="00EC1ED1"/>
    <w:rsid w:val="00EC67A9"/>
    <w:rsid w:val="00ED0722"/>
    <w:rsid w:val="00ED420B"/>
    <w:rsid w:val="00ED5685"/>
    <w:rsid w:val="00ED6DAC"/>
    <w:rsid w:val="00EE17E8"/>
    <w:rsid w:val="00EE6FF3"/>
    <w:rsid w:val="00EF141B"/>
    <w:rsid w:val="00EF6A78"/>
    <w:rsid w:val="00EF6D07"/>
    <w:rsid w:val="00F00C7E"/>
    <w:rsid w:val="00F056F4"/>
    <w:rsid w:val="00F13B90"/>
    <w:rsid w:val="00F1473E"/>
    <w:rsid w:val="00F2018C"/>
    <w:rsid w:val="00F21C4E"/>
    <w:rsid w:val="00F242BB"/>
    <w:rsid w:val="00F26454"/>
    <w:rsid w:val="00F32543"/>
    <w:rsid w:val="00F331CE"/>
    <w:rsid w:val="00F42FDA"/>
    <w:rsid w:val="00F46E00"/>
    <w:rsid w:val="00F55A59"/>
    <w:rsid w:val="00F57D35"/>
    <w:rsid w:val="00F61225"/>
    <w:rsid w:val="00F63D3D"/>
    <w:rsid w:val="00F65F98"/>
    <w:rsid w:val="00F75CE5"/>
    <w:rsid w:val="00F77212"/>
    <w:rsid w:val="00F80E17"/>
    <w:rsid w:val="00F8655E"/>
    <w:rsid w:val="00F92654"/>
    <w:rsid w:val="00F940AA"/>
    <w:rsid w:val="00F9653F"/>
    <w:rsid w:val="00FA4C50"/>
    <w:rsid w:val="00FA6694"/>
    <w:rsid w:val="00FB0761"/>
    <w:rsid w:val="00FB5C7B"/>
    <w:rsid w:val="00FC1DA0"/>
    <w:rsid w:val="00FC2A45"/>
    <w:rsid w:val="00FC5138"/>
    <w:rsid w:val="00FC635A"/>
    <w:rsid w:val="00FC6F4F"/>
    <w:rsid w:val="00FD1312"/>
    <w:rsid w:val="00FD270D"/>
    <w:rsid w:val="00FD57AF"/>
    <w:rsid w:val="00FD5EF8"/>
    <w:rsid w:val="00FD655B"/>
    <w:rsid w:val="00FE64C7"/>
    <w:rsid w:val="00FE6AE1"/>
    <w:rsid w:val="00FF2709"/>
    <w:rsid w:val="00FF3909"/>
    <w:rsid w:val="00FF4C1D"/>
    <w:rsid w:val="00FF7068"/>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252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E0"/>
    <w:rPr>
      <w:rFonts w:ascii="Times New Roman" w:eastAsia="Times New Roman" w:hAnsi="Times New Roman" w:cs="Times New Roman"/>
      <w:lang w:eastAsia="es-ES_tradnl"/>
    </w:rPr>
  </w:style>
  <w:style w:type="paragraph" w:styleId="Ttulo1">
    <w:name w:val="heading 1"/>
    <w:basedOn w:val="Normal"/>
    <w:next w:val="Normal"/>
    <w:link w:val="Ttulo1Car"/>
    <w:uiPriority w:val="99"/>
    <w:qFormat/>
    <w:rsid w:val="0040087F"/>
    <w:pPr>
      <w:keepNext/>
      <w:spacing w:before="240" w:after="60"/>
      <w:outlineLvl w:val="0"/>
    </w:pPr>
    <w:rPr>
      <w:rFonts w:ascii="Arial" w:hAnsi="Arial" w:cs="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1AE9"/>
    <w:pPr>
      <w:spacing w:before="100" w:beforeAutospacing="1" w:after="100" w:afterAutospacing="1"/>
    </w:pPr>
    <w:rPr>
      <w:rFonts w:ascii="Times" w:hAnsi="Times"/>
      <w:sz w:val="20"/>
      <w:szCs w:val="20"/>
    </w:rPr>
  </w:style>
  <w:style w:type="table" w:styleId="Tablaconcuadrcula">
    <w:name w:val="Table Grid"/>
    <w:basedOn w:val="Tablanormal"/>
    <w:uiPriority w:val="39"/>
    <w:rsid w:val="0007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A245A"/>
    <w:pPr>
      <w:tabs>
        <w:tab w:val="center" w:pos="4252"/>
        <w:tab w:val="right" w:pos="8504"/>
      </w:tabs>
    </w:pPr>
  </w:style>
  <w:style w:type="character" w:customStyle="1" w:styleId="PiedepginaCar">
    <w:name w:val="Pie de página Car"/>
    <w:basedOn w:val="Fuentedeprrafopredeter"/>
    <w:link w:val="Piedepgina"/>
    <w:uiPriority w:val="99"/>
    <w:rsid w:val="002A245A"/>
  </w:style>
  <w:style w:type="character" w:styleId="Nmerodepgina">
    <w:name w:val="page number"/>
    <w:basedOn w:val="Fuentedeprrafopredeter"/>
    <w:uiPriority w:val="99"/>
    <w:semiHidden/>
    <w:unhideWhenUsed/>
    <w:rsid w:val="002A245A"/>
  </w:style>
  <w:style w:type="paragraph" w:styleId="Prrafodelista">
    <w:name w:val="List Paragraph"/>
    <w:basedOn w:val="Normal"/>
    <w:uiPriority w:val="34"/>
    <w:qFormat/>
    <w:rsid w:val="008F42B2"/>
    <w:pPr>
      <w:ind w:left="720"/>
      <w:contextualSpacing/>
    </w:pPr>
  </w:style>
  <w:style w:type="table" w:styleId="Sombreadoclaro">
    <w:name w:val="Light Shading"/>
    <w:basedOn w:val="Tablanormal"/>
    <w:uiPriority w:val="60"/>
    <w:rsid w:val="004B11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4B11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4B110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uiPriority w:val="99"/>
    <w:rsid w:val="0040087F"/>
    <w:rPr>
      <w:rFonts w:ascii="Arial" w:eastAsia="Times New Roman" w:hAnsi="Arial" w:cs="Arial"/>
      <w:b/>
      <w:bCs/>
      <w:kern w:val="32"/>
      <w:sz w:val="32"/>
      <w:szCs w:val="3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E0"/>
    <w:rPr>
      <w:rFonts w:ascii="Times New Roman" w:eastAsia="Times New Roman" w:hAnsi="Times New Roman" w:cs="Times New Roman"/>
      <w:lang w:eastAsia="es-ES_tradnl"/>
    </w:rPr>
  </w:style>
  <w:style w:type="paragraph" w:styleId="Ttulo1">
    <w:name w:val="heading 1"/>
    <w:basedOn w:val="Normal"/>
    <w:next w:val="Normal"/>
    <w:link w:val="Ttulo1Car"/>
    <w:uiPriority w:val="99"/>
    <w:qFormat/>
    <w:rsid w:val="0040087F"/>
    <w:pPr>
      <w:keepNext/>
      <w:spacing w:before="240" w:after="60"/>
      <w:outlineLvl w:val="0"/>
    </w:pPr>
    <w:rPr>
      <w:rFonts w:ascii="Arial" w:hAnsi="Arial" w:cs="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1AE9"/>
    <w:pPr>
      <w:spacing w:before="100" w:beforeAutospacing="1" w:after="100" w:afterAutospacing="1"/>
    </w:pPr>
    <w:rPr>
      <w:rFonts w:ascii="Times" w:hAnsi="Times"/>
      <w:sz w:val="20"/>
      <w:szCs w:val="20"/>
    </w:rPr>
  </w:style>
  <w:style w:type="table" w:styleId="Tablaconcuadrcula">
    <w:name w:val="Table Grid"/>
    <w:basedOn w:val="Tablanormal"/>
    <w:uiPriority w:val="39"/>
    <w:rsid w:val="0007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A245A"/>
    <w:pPr>
      <w:tabs>
        <w:tab w:val="center" w:pos="4252"/>
        <w:tab w:val="right" w:pos="8504"/>
      </w:tabs>
    </w:pPr>
  </w:style>
  <w:style w:type="character" w:customStyle="1" w:styleId="PiedepginaCar">
    <w:name w:val="Pie de página Car"/>
    <w:basedOn w:val="Fuentedeprrafopredeter"/>
    <w:link w:val="Piedepgina"/>
    <w:uiPriority w:val="99"/>
    <w:rsid w:val="002A245A"/>
  </w:style>
  <w:style w:type="character" w:styleId="Nmerodepgina">
    <w:name w:val="page number"/>
    <w:basedOn w:val="Fuentedeprrafopredeter"/>
    <w:uiPriority w:val="99"/>
    <w:semiHidden/>
    <w:unhideWhenUsed/>
    <w:rsid w:val="002A245A"/>
  </w:style>
  <w:style w:type="paragraph" w:styleId="Prrafodelista">
    <w:name w:val="List Paragraph"/>
    <w:basedOn w:val="Normal"/>
    <w:uiPriority w:val="34"/>
    <w:qFormat/>
    <w:rsid w:val="008F42B2"/>
    <w:pPr>
      <w:ind w:left="720"/>
      <w:contextualSpacing/>
    </w:pPr>
  </w:style>
  <w:style w:type="table" w:styleId="Sombreadoclaro">
    <w:name w:val="Light Shading"/>
    <w:basedOn w:val="Tablanormal"/>
    <w:uiPriority w:val="60"/>
    <w:rsid w:val="004B11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4B11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4B110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uiPriority w:val="99"/>
    <w:rsid w:val="0040087F"/>
    <w:rPr>
      <w:rFonts w:ascii="Arial" w:eastAsia="Times New Roman" w:hAnsi="Arial" w:cs="Arial"/>
      <w:b/>
      <w:bCs/>
      <w:kern w:val="32"/>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77">
      <w:bodyDiv w:val="1"/>
      <w:marLeft w:val="0"/>
      <w:marRight w:val="0"/>
      <w:marTop w:val="0"/>
      <w:marBottom w:val="0"/>
      <w:divBdr>
        <w:top w:val="none" w:sz="0" w:space="0" w:color="auto"/>
        <w:left w:val="none" w:sz="0" w:space="0" w:color="auto"/>
        <w:bottom w:val="none" w:sz="0" w:space="0" w:color="auto"/>
        <w:right w:val="none" w:sz="0" w:space="0" w:color="auto"/>
      </w:divBdr>
      <w:divsChild>
        <w:div w:id="1266235352">
          <w:marLeft w:val="0"/>
          <w:marRight w:val="0"/>
          <w:marTop w:val="0"/>
          <w:marBottom w:val="0"/>
          <w:divBdr>
            <w:top w:val="none" w:sz="0" w:space="0" w:color="auto"/>
            <w:left w:val="none" w:sz="0" w:space="0" w:color="auto"/>
            <w:bottom w:val="none" w:sz="0" w:space="0" w:color="auto"/>
            <w:right w:val="none" w:sz="0" w:space="0" w:color="auto"/>
          </w:divBdr>
          <w:divsChild>
            <w:div w:id="8264774">
              <w:marLeft w:val="0"/>
              <w:marRight w:val="0"/>
              <w:marTop w:val="0"/>
              <w:marBottom w:val="0"/>
              <w:divBdr>
                <w:top w:val="none" w:sz="0" w:space="0" w:color="auto"/>
                <w:left w:val="none" w:sz="0" w:space="0" w:color="auto"/>
                <w:bottom w:val="none" w:sz="0" w:space="0" w:color="auto"/>
                <w:right w:val="none" w:sz="0" w:space="0" w:color="auto"/>
              </w:divBdr>
              <w:divsChild>
                <w:div w:id="5523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541">
      <w:bodyDiv w:val="1"/>
      <w:marLeft w:val="0"/>
      <w:marRight w:val="0"/>
      <w:marTop w:val="0"/>
      <w:marBottom w:val="0"/>
      <w:divBdr>
        <w:top w:val="none" w:sz="0" w:space="0" w:color="auto"/>
        <w:left w:val="none" w:sz="0" w:space="0" w:color="auto"/>
        <w:bottom w:val="none" w:sz="0" w:space="0" w:color="auto"/>
        <w:right w:val="none" w:sz="0" w:space="0" w:color="auto"/>
      </w:divBdr>
      <w:divsChild>
        <w:div w:id="1153836061">
          <w:marLeft w:val="0"/>
          <w:marRight w:val="0"/>
          <w:marTop w:val="0"/>
          <w:marBottom w:val="0"/>
          <w:divBdr>
            <w:top w:val="none" w:sz="0" w:space="0" w:color="auto"/>
            <w:left w:val="none" w:sz="0" w:space="0" w:color="auto"/>
            <w:bottom w:val="none" w:sz="0" w:space="0" w:color="auto"/>
            <w:right w:val="none" w:sz="0" w:space="0" w:color="auto"/>
          </w:divBdr>
          <w:divsChild>
            <w:div w:id="1792047745">
              <w:marLeft w:val="0"/>
              <w:marRight w:val="0"/>
              <w:marTop w:val="0"/>
              <w:marBottom w:val="0"/>
              <w:divBdr>
                <w:top w:val="none" w:sz="0" w:space="0" w:color="auto"/>
                <w:left w:val="none" w:sz="0" w:space="0" w:color="auto"/>
                <w:bottom w:val="none" w:sz="0" w:space="0" w:color="auto"/>
                <w:right w:val="none" w:sz="0" w:space="0" w:color="auto"/>
              </w:divBdr>
              <w:divsChild>
                <w:div w:id="1338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974">
      <w:bodyDiv w:val="1"/>
      <w:marLeft w:val="0"/>
      <w:marRight w:val="0"/>
      <w:marTop w:val="0"/>
      <w:marBottom w:val="0"/>
      <w:divBdr>
        <w:top w:val="none" w:sz="0" w:space="0" w:color="auto"/>
        <w:left w:val="none" w:sz="0" w:space="0" w:color="auto"/>
        <w:bottom w:val="none" w:sz="0" w:space="0" w:color="auto"/>
        <w:right w:val="none" w:sz="0" w:space="0" w:color="auto"/>
      </w:divBdr>
      <w:divsChild>
        <w:div w:id="619995219">
          <w:marLeft w:val="0"/>
          <w:marRight w:val="0"/>
          <w:marTop w:val="0"/>
          <w:marBottom w:val="0"/>
          <w:divBdr>
            <w:top w:val="none" w:sz="0" w:space="0" w:color="auto"/>
            <w:left w:val="none" w:sz="0" w:space="0" w:color="auto"/>
            <w:bottom w:val="none" w:sz="0" w:space="0" w:color="auto"/>
            <w:right w:val="none" w:sz="0" w:space="0" w:color="auto"/>
          </w:divBdr>
          <w:divsChild>
            <w:div w:id="1009451432">
              <w:marLeft w:val="0"/>
              <w:marRight w:val="0"/>
              <w:marTop w:val="0"/>
              <w:marBottom w:val="0"/>
              <w:divBdr>
                <w:top w:val="none" w:sz="0" w:space="0" w:color="auto"/>
                <w:left w:val="none" w:sz="0" w:space="0" w:color="auto"/>
                <w:bottom w:val="none" w:sz="0" w:space="0" w:color="auto"/>
                <w:right w:val="none" w:sz="0" w:space="0" w:color="auto"/>
              </w:divBdr>
              <w:divsChild>
                <w:div w:id="12246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4177">
      <w:bodyDiv w:val="1"/>
      <w:marLeft w:val="0"/>
      <w:marRight w:val="0"/>
      <w:marTop w:val="0"/>
      <w:marBottom w:val="0"/>
      <w:divBdr>
        <w:top w:val="none" w:sz="0" w:space="0" w:color="auto"/>
        <w:left w:val="none" w:sz="0" w:space="0" w:color="auto"/>
        <w:bottom w:val="none" w:sz="0" w:space="0" w:color="auto"/>
        <w:right w:val="none" w:sz="0" w:space="0" w:color="auto"/>
      </w:divBdr>
      <w:divsChild>
        <w:div w:id="1997217747">
          <w:marLeft w:val="0"/>
          <w:marRight w:val="0"/>
          <w:marTop w:val="0"/>
          <w:marBottom w:val="0"/>
          <w:divBdr>
            <w:top w:val="none" w:sz="0" w:space="0" w:color="auto"/>
            <w:left w:val="none" w:sz="0" w:space="0" w:color="auto"/>
            <w:bottom w:val="none" w:sz="0" w:space="0" w:color="auto"/>
            <w:right w:val="none" w:sz="0" w:space="0" w:color="auto"/>
          </w:divBdr>
          <w:divsChild>
            <w:div w:id="720205702">
              <w:marLeft w:val="0"/>
              <w:marRight w:val="0"/>
              <w:marTop w:val="0"/>
              <w:marBottom w:val="0"/>
              <w:divBdr>
                <w:top w:val="none" w:sz="0" w:space="0" w:color="auto"/>
                <w:left w:val="none" w:sz="0" w:space="0" w:color="auto"/>
                <w:bottom w:val="none" w:sz="0" w:space="0" w:color="auto"/>
                <w:right w:val="none" w:sz="0" w:space="0" w:color="auto"/>
              </w:divBdr>
              <w:divsChild>
                <w:div w:id="12223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4885">
      <w:bodyDiv w:val="1"/>
      <w:marLeft w:val="0"/>
      <w:marRight w:val="0"/>
      <w:marTop w:val="0"/>
      <w:marBottom w:val="0"/>
      <w:divBdr>
        <w:top w:val="none" w:sz="0" w:space="0" w:color="auto"/>
        <w:left w:val="none" w:sz="0" w:space="0" w:color="auto"/>
        <w:bottom w:val="none" w:sz="0" w:space="0" w:color="auto"/>
        <w:right w:val="none" w:sz="0" w:space="0" w:color="auto"/>
      </w:divBdr>
      <w:divsChild>
        <w:div w:id="1136483455">
          <w:marLeft w:val="0"/>
          <w:marRight w:val="0"/>
          <w:marTop w:val="0"/>
          <w:marBottom w:val="0"/>
          <w:divBdr>
            <w:top w:val="none" w:sz="0" w:space="0" w:color="auto"/>
            <w:left w:val="none" w:sz="0" w:space="0" w:color="auto"/>
            <w:bottom w:val="none" w:sz="0" w:space="0" w:color="auto"/>
            <w:right w:val="none" w:sz="0" w:space="0" w:color="auto"/>
          </w:divBdr>
          <w:divsChild>
            <w:div w:id="324211158">
              <w:marLeft w:val="0"/>
              <w:marRight w:val="0"/>
              <w:marTop w:val="0"/>
              <w:marBottom w:val="0"/>
              <w:divBdr>
                <w:top w:val="none" w:sz="0" w:space="0" w:color="auto"/>
                <w:left w:val="none" w:sz="0" w:space="0" w:color="auto"/>
                <w:bottom w:val="none" w:sz="0" w:space="0" w:color="auto"/>
                <w:right w:val="none" w:sz="0" w:space="0" w:color="auto"/>
              </w:divBdr>
              <w:divsChild>
                <w:div w:id="9980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885">
      <w:bodyDiv w:val="1"/>
      <w:marLeft w:val="0"/>
      <w:marRight w:val="0"/>
      <w:marTop w:val="0"/>
      <w:marBottom w:val="0"/>
      <w:divBdr>
        <w:top w:val="none" w:sz="0" w:space="0" w:color="auto"/>
        <w:left w:val="none" w:sz="0" w:space="0" w:color="auto"/>
        <w:bottom w:val="none" w:sz="0" w:space="0" w:color="auto"/>
        <w:right w:val="none" w:sz="0" w:space="0" w:color="auto"/>
      </w:divBdr>
      <w:divsChild>
        <w:div w:id="1092628810">
          <w:marLeft w:val="0"/>
          <w:marRight w:val="0"/>
          <w:marTop w:val="0"/>
          <w:marBottom w:val="0"/>
          <w:divBdr>
            <w:top w:val="none" w:sz="0" w:space="0" w:color="auto"/>
            <w:left w:val="none" w:sz="0" w:space="0" w:color="auto"/>
            <w:bottom w:val="none" w:sz="0" w:space="0" w:color="auto"/>
            <w:right w:val="none" w:sz="0" w:space="0" w:color="auto"/>
          </w:divBdr>
          <w:divsChild>
            <w:div w:id="1765608287">
              <w:marLeft w:val="0"/>
              <w:marRight w:val="0"/>
              <w:marTop w:val="0"/>
              <w:marBottom w:val="0"/>
              <w:divBdr>
                <w:top w:val="none" w:sz="0" w:space="0" w:color="auto"/>
                <w:left w:val="none" w:sz="0" w:space="0" w:color="auto"/>
                <w:bottom w:val="none" w:sz="0" w:space="0" w:color="auto"/>
                <w:right w:val="none" w:sz="0" w:space="0" w:color="auto"/>
              </w:divBdr>
              <w:divsChild>
                <w:div w:id="21359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6109">
      <w:bodyDiv w:val="1"/>
      <w:marLeft w:val="0"/>
      <w:marRight w:val="0"/>
      <w:marTop w:val="0"/>
      <w:marBottom w:val="0"/>
      <w:divBdr>
        <w:top w:val="none" w:sz="0" w:space="0" w:color="auto"/>
        <w:left w:val="none" w:sz="0" w:space="0" w:color="auto"/>
        <w:bottom w:val="none" w:sz="0" w:space="0" w:color="auto"/>
        <w:right w:val="none" w:sz="0" w:space="0" w:color="auto"/>
      </w:divBdr>
      <w:divsChild>
        <w:div w:id="2007435672">
          <w:marLeft w:val="0"/>
          <w:marRight w:val="0"/>
          <w:marTop w:val="0"/>
          <w:marBottom w:val="0"/>
          <w:divBdr>
            <w:top w:val="none" w:sz="0" w:space="0" w:color="auto"/>
            <w:left w:val="none" w:sz="0" w:space="0" w:color="auto"/>
            <w:bottom w:val="none" w:sz="0" w:space="0" w:color="auto"/>
            <w:right w:val="none" w:sz="0" w:space="0" w:color="auto"/>
          </w:divBdr>
          <w:divsChild>
            <w:div w:id="1818257135">
              <w:marLeft w:val="0"/>
              <w:marRight w:val="0"/>
              <w:marTop w:val="0"/>
              <w:marBottom w:val="0"/>
              <w:divBdr>
                <w:top w:val="none" w:sz="0" w:space="0" w:color="auto"/>
                <w:left w:val="none" w:sz="0" w:space="0" w:color="auto"/>
                <w:bottom w:val="none" w:sz="0" w:space="0" w:color="auto"/>
                <w:right w:val="none" w:sz="0" w:space="0" w:color="auto"/>
              </w:divBdr>
              <w:divsChild>
                <w:div w:id="14595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6269">
      <w:bodyDiv w:val="1"/>
      <w:marLeft w:val="0"/>
      <w:marRight w:val="0"/>
      <w:marTop w:val="0"/>
      <w:marBottom w:val="0"/>
      <w:divBdr>
        <w:top w:val="none" w:sz="0" w:space="0" w:color="auto"/>
        <w:left w:val="none" w:sz="0" w:space="0" w:color="auto"/>
        <w:bottom w:val="none" w:sz="0" w:space="0" w:color="auto"/>
        <w:right w:val="none" w:sz="0" w:space="0" w:color="auto"/>
      </w:divBdr>
      <w:divsChild>
        <w:div w:id="2065792272">
          <w:marLeft w:val="0"/>
          <w:marRight w:val="0"/>
          <w:marTop w:val="0"/>
          <w:marBottom w:val="0"/>
          <w:divBdr>
            <w:top w:val="none" w:sz="0" w:space="0" w:color="auto"/>
            <w:left w:val="none" w:sz="0" w:space="0" w:color="auto"/>
            <w:bottom w:val="none" w:sz="0" w:space="0" w:color="auto"/>
            <w:right w:val="none" w:sz="0" w:space="0" w:color="auto"/>
          </w:divBdr>
          <w:divsChild>
            <w:div w:id="763577325">
              <w:marLeft w:val="0"/>
              <w:marRight w:val="0"/>
              <w:marTop w:val="0"/>
              <w:marBottom w:val="0"/>
              <w:divBdr>
                <w:top w:val="none" w:sz="0" w:space="0" w:color="auto"/>
                <w:left w:val="none" w:sz="0" w:space="0" w:color="auto"/>
                <w:bottom w:val="none" w:sz="0" w:space="0" w:color="auto"/>
                <w:right w:val="none" w:sz="0" w:space="0" w:color="auto"/>
              </w:divBdr>
              <w:divsChild>
                <w:div w:id="1321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7369">
      <w:bodyDiv w:val="1"/>
      <w:marLeft w:val="0"/>
      <w:marRight w:val="0"/>
      <w:marTop w:val="0"/>
      <w:marBottom w:val="0"/>
      <w:divBdr>
        <w:top w:val="none" w:sz="0" w:space="0" w:color="auto"/>
        <w:left w:val="none" w:sz="0" w:space="0" w:color="auto"/>
        <w:bottom w:val="none" w:sz="0" w:space="0" w:color="auto"/>
        <w:right w:val="none" w:sz="0" w:space="0" w:color="auto"/>
      </w:divBdr>
      <w:divsChild>
        <w:div w:id="1748578047">
          <w:marLeft w:val="0"/>
          <w:marRight w:val="0"/>
          <w:marTop w:val="0"/>
          <w:marBottom w:val="0"/>
          <w:divBdr>
            <w:top w:val="none" w:sz="0" w:space="0" w:color="auto"/>
            <w:left w:val="none" w:sz="0" w:space="0" w:color="auto"/>
            <w:bottom w:val="none" w:sz="0" w:space="0" w:color="auto"/>
            <w:right w:val="none" w:sz="0" w:space="0" w:color="auto"/>
          </w:divBdr>
          <w:divsChild>
            <w:div w:id="229467324">
              <w:marLeft w:val="0"/>
              <w:marRight w:val="0"/>
              <w:marTop w:val="0"/>
              <w:marBottom w:val="0"/>
              <w:divBdr>
                <w:top w:val="none" w:sz="0" w:space="0" w:color="auto"/>
                <w:left w:val="none" w:sz="0" w:space="0" w:color="auto"/>
                <w:bottom w:val="none" w:sz="0" w:space="0" w:color="auto"/>
                <w:right w:val="none" w:sz="0" w:space="0" w:color="auto"/>
              </w:divBdr>
              <w:divsChild>
                <w:div w:id="1704554271">
                  <w:marLeft w:val="0"/>
                  <w:marRight w:val="0"/>
                  <w:marTop w:val="0"/>
                  <w:marBottom w:val="0"/>
                  <w:divBdr>
                    <w:top w:val="none" w:sz="0" w:space="0" w:color="auto"/>
                    <w:left w:val="none" w:sz="0" w:space="0" w:color="auto"/>
                    <w:bottom w:val="none" w:sz="0" w:space="0" w:color="auto"/>
                    <w:right w:val="none" w:sz="0" w:space="0" w:color="auto"/>
                  </w:divBdr>
                </w:div>
                <w:div w:id="597909221">
                  <w:marLeft w:val="0"/>
                  <w:marRight w:val="0"/>
                  <w:marTop w:val="0"/>
                  <w:marBottom w:val="0"/>
                  <w:divBdr>
                    <w:top w:val="none" w:sz="0" w:space="0" w:color="auto"/>
                    <w:left w:val="none" w:sz="0" w:space="0" w:color="auto"/>
                    <w:bottom w:val="none" w:sz="0" w:space="0" w:color="auto"/>
                    <w:right w:val="none" w:sz="0" w:space="0" w:color="auto"/>
                  </w:divBdr>
                </w:div>
              </w:divsChild>
            </w:div>
            <w:div w:id="1107239637">
              <w:marLeft w:val="0"/>
              <w:marRight w:val="0"/>
              <w:marTop w:val="0"/>
              <w:marBottom w:val="0"/>
              <w:divBdr>
                <w:top w:val="none" w:sz="0" w:space="0" w:color="auto"/>
                <w:left w:val="none" w:sz="0" w:space="0" w:color="auto"/>
                <w:bottom w:val="none" w:sz="0" w:space="0" w:color="auto"/>
                <w:right w:val="none" w:sz="0" w:space="0" w:color="auto"/>
              </w:divBdr>
              <w:divsChild>
                <w:div w:id="3391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5267">
          <w:marLeft w:val="0"/>
          <w:marRight w:val="0"/>
          <w:marTop w:val="0"/>
          <w:marBottom w:val="0"/>
          <w:divBdr>
            <w:top w:val="none" w:sz="0" w:space="0" w:color="auto"/>
            <w:left w:val="none" w:sz="0" w:space="0" w:color="auto"/>
            <w:bottom w:val="none" w:sz="0" w:space="0" w:color="auto"/>
            <w:right w:val="none" w:sz="0" w:space="0" w:color="auto"/>
          </w:divBdr>
          <w:divsChild>
            <w:div w:id="612859397">
              <w:marLeft w:val="0"/>
              <w:marRight w:val="0"/>
              <w:marTop w:val="0"/>
              <w:marBottom w:val="0"/>
              <w:divBdr>
                <w:top w:val="none" w:sz="0" w:space="0" w:color="auto"/>
                <w:left w:val="none" w:sz="0" w:space="0" w:color="auto"/>
                <w:bottom w:val="none" w:sz="0" w:space="0" w:color="auto"/>
                <w:right w:val="none" w:sz="0" w:space="0" w:color="auto"/>
              </w:divBdr>
              <w:divsChild>
                <w:div w:id="2078243322">
                  <w:marLeft w:val="0"/>
                  <w:marRight w:val="0"/>
                  <w:marTop w:val="0"/>
                  <w:marBottom w:val="0"/>
                  <w:divBdr>
                    <w:top w:val="none" w:sz="0" w:space="0" w:color="auto"/>
                    <w:left w:val="none" w:sz="0" w:space="0" w:color="auto"/>
                    <w:bottom w:val="none" w:sz="0" w:space="0" w:color="auto"/>
                    <w:right w:val="none" w:sz="0" w:space="0" w:color="auto"/>
                  </w:divBdr>
                </w:div>
              </w:divsChild>
            </w:div>
            <w:div w:id="1954818814">
              <w:marLeft w:val="0"/>
              <w:marRight w:val="0"/>
              <w:marTop w:val="0"/>
              <w:marBottom w:val="0"/>
              <w:divBdr>
                <w:top w:val="none" w:sz="0" w:space="0" w:color="auto"/>
                <w:left w:val="none" w:sz="0" w:space="0" w:color="auto"/>
                <w:bottom w:val="none" w:sz="0" w:space="0" w:color="auto"/>
                <w:right w:val="none" w:sz="0" w:space="0" w:color="auto"/>
              </w:divBdr>
              <w:divsChild>
                <w:div w:id="957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3027">
      <w:bodyDiv w:val="1"/>
      <w:marLeft w:val="0"/>
      <w:marRight w:val="0"/>
      <w:marTop w:val="0"/>
      <w:marBottom w:val="0"/>
      <w:divBdr>
        <w:top w:val="none" w:sz="0" w:space="0" w:color="auto"/>
        <w:left w:val="none" w:sz="0" w:space="0" w:color="auto"/>
        <w:bottom w:val="none" w:sz="0" w:space="0" w:color="auto"/>
        <w:right w:val="none" w:sz="0" w:space="0" w:color="auto"/>
      </w:divBdr>
      <w:divsChild>
        <w:div w:id="703485262">
          <w:marLeft w:val="0"/>
          <w:marRight w:val="0"/>
          <w:marTop w:val="0"/>
          <w:marBottom w:val="0"/>
          <w:divBdr>
            <w:top w:val="none" w:sz="0" w:space="0" w:color="auto"/>
            <w:left w:val="none" w:sz="0" w:space="0" w:color="auto"/>
            <w:bottom w:val="none" w:sz="0" w:space="0" w:color="auto"/>
            <w:right w:val="none" w:sz="0" w:space="0" w:color="auto"/>
          </w:divBdr>
          <w:divsChild>
            <w:div w:id="596519033">
              <w:marLeft w:val="0"/>
              <w:marRight w:val="0"/>
              <w:marTop w:val="0"/>
              <w:marBottom w:val="0"/>
              <w:divBdr>
                <w:top w:val="none" w:sz="0" w:space="0" w:color="auto"/>
                <w:left w:val="none" w:sz="0" w:space="0" w:color="auto"/>
                <w:bottom w:val="none" w:sz="0" w:space="0" w:color="auto"/>
                <w:right w:val="none" w:sz="0" w:space="0" w:color="auto"/>
              </w:divBdr>
              <w:divsChild>
                <w:div w:id="2086687404">
                  <w:marLeft w:val="0"/>
                  <w:marRight w:val="0"/>
                  <w:marTop w:val="0"/>
                  <w:marBottom w:val="0"/>
                  <w:divBdr>
                    <w:top w:val="none" w:sz="0" w:space="0" w:color="auto"/>
                    <w:left w:val="none" w:sz="0" w:space="0" w:color="auto"/>
                    <w:bottom w:val="none" w:sz="0" w:space="0" w:color="auto"/>
                    <w:right w:val="none" w:sz="0" w:space="0" w:color="auto"/>
                  </w:divBdr>
                </w:div>
              </w:divsChild>
            </w:div>
            <w:div w:id="852376878">
              <w:marLeft w:val="0"/>
              <w:marRight w:val="0"/>
              <w:marTop w:val="0"/>
              <w:marBottom w:val="0"/>
              <w:divBdr>
                <w:top w:val="none" w:sz="0" w:space="0" w:color="auto"/>
                <w:left w:val="none" w:sz="0" w:space="0" w:color="auto"/>
                <w:bottom w:val="none" w:sz="0" w:space="0" w:color="auto"/>
                <w:right w:val="none" w:sz="0" w:space="0" w:color="auto"/>
              </w:divBdr>
              <w:divsChild>
                <w:div w:id="934943790">
                  <w:marLeft w:val="0"/>
                  <w:marRight w:val="0"/>
                  <w:marTop w:val="0"/>
                  <w:marBottom w:val="0"/>
                  <w:divBdr>
                    <w:top w:val="none" w:sz="0" w:space="0" w:color="auto"/>
                    <w:left w:val="none" w:sz="0" w:space="0" w:color="auto"/>
                    <w:bottom w:val="none" w:sz="0" w:space="0" w:color="auto"/>
                    <w:right w:val="none" w:sz="0" w:space="0" w:color="auto"/>
                  </w:divBdr>
                </w:div>
                <w:div w:id="4202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48303">
          <w:marLeft w:val="0"/>
          <w:marRight w:val="0"/>
          <w:marTop w:val="0"/>
          <w:marBottom w:val="0"/>
          <w:divBdr>
            <w:top w:val="none" w:sz="0" w:space="0" w:color="auto"/>
            <w:left w:val="none" w:sz="0" w:space="0" w:color="auto"/>
            <w:bottom w:val="none" w:sz="0" w:space="0" w:color="auto"/>
            <w:right w:val="none" w:sz="0" w:space="0" w:color="auto"/>
          </w:divBdr>
          <w:divsChild>
            <w:div w:id="138575577">
              <w:marLeft w:val="0"/>
              <w:marRight w:val="0"/>
              <w:marTop w:val="0"/>
              <w:marBottom w:val="0"/>
              <w:divBdr>
                <w:top w:val="none" w:sz="0" w:space="0" w:color="auto"/>
                <w:left w:val="none" w:sz="0" w:space="0" w:color="auto"/>
                <w:bottom w:val="none" w:sz="0" w:space="0" w:color="auto"/>
                <w:right w:val="none" w:sz="0" w:space="0" w:color="auto"/>
              </w:divBdr>
              <w:divsChild>
                <w:div w:id="8186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1477">
      <w:bodyDiv w:val="1"/>
      <w:marLeft w:val="0"/>
      <w:marRight w:val="0"/>
      <w:marTop w:val="0"/>
      <w:marBottom w:val="0"/>
      <w:divBdr>
        <w:top w:val="none" w:sz="0" w:space="0" w:color="auto"/>
        <w:left w:val="none" w:sz="0" w:space="0" w:color="auto"/>
        <w:bottom w:val="none" w:sz="0" w:space="0" w:color="auto"/>
        <w:right w:val="none" w:sz="0" w:space="0" w:color="auto"/>
      </w:divBdr>
      <w:divsChild>
        <w:div w:id="397477315">
          <w:marLeft w:val="0"/>
          <w:marRight w:val="0"/>
          <w:marTop w:val="0"/>
          <w:marBottom w:val="0"/>
          <w:divBdr>
            <w:top w:val="none" w:sz="0" w:space="0" w:color="auto"/>
            <w:left w:val="none" w:sz="0" w:space="0" w:color="auto"/>
            <w:bottom w:val="none" w:sz="0" w:space="0" w:color="auto"/>
            <w:right w:val="none" w:sz="0" w:space="0" w:color="auto"/>
          </w:divBdr>
          <w:divsChild>
            <w:div w:id="2017689069">
              <w:marLeft w:val="0"/>
              <w:marRight w:val="0"/>
              <w:marTop w:val="0"/>
              <w:marBottom w:val="0"/>
              <w:divBdr>
                <w:top w:val="none" w:sz="0" w:space="0" w:color="auto"/>
                <w:left w:val="none" w:sz="0" w:space="0" w:color="auto"/>
                <w:bottom w:val="none" w:sz="0" w:space="0" w:color="auto"/>
                <w:right w:val="none" w:sz="0" w:space="0" w:color="auto"/>
              </w:divBdr>
              <w:divsChild>
                <w:div w:id="13281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2939">
      <w:bodyDiv w:val="1"/>
      <w:marLeft w:val="0"/>
      <w:marRight w:val="0"/>
      <w:marTop w:val="0"/>
      <w:marBottom w:val="0"/>
      <w:divBdr>
        <w:top w:val="none" w:sz="0" w:space="0" w:color="auto"/>
        <w:left w:val="none" w:sz="0" w:space="0" w:color="auto"/>
        <w:bottom w:val="none" w:sz="0" w:space="0" w:color="auto"/>
        <w:right w:val="none" w:sz="0" w:space="0" w:color="auto"/>
      </w:divBdr>
      <w:divsChild>
        <w:div w:id="253630066">
          <w:marLeft w:val="0"/>
          <w:marRight w:val="0"/>
          <w:marTop w:val="0"/>
          <w:marBottom w:val="0"/>
          <w:divBdr>
            <w:top w:val="none" w:sz="0" w:space="0" w:color="auto"/>
            <w:left w:val="none" w:sz="0" w:space="0" w:color="auto"/>
            <w:bottom w:val="none" w:sz="0" w:space="0" w:color="auto"/>
            <w:right w:val="none" w:sz="0" w:space="0" w:color="auto"/>
          </w:divBdr>
          <w:divsChild>
            <w:div w:id="1686590834">
              <w:marLeft w:val="0"/>
              <w:marRight w:val="0"/>
              <w:marTop w:val="0"/>
              <w:marBottom w:val="0"/>
              <w:divBdr>
                <w:top w:val="none" w:sz="0" w:space="0" w:color="auto"/>
                <w:left w:val="none" w:sz="0" w:space="0" w:color="auto"/>
                <w:bottom w:val="none" w:sz="0" w:space="0" w:color="auto"/>
                <w:right w:val="none" w:sz="0" w:space="0" w:color="auto"/>
              </w:divBdr>
              <w:divsChild>
                <w:div w:id="18653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28721">
      <w:bodyDiv w:val="1"/>
      <w:marLeft w:val="0"/>
      <w:marRight w:val="0"/>
      <w:marTop w:val="0"/>
      <w:marBottom w:val="0"/>
      <w:divBdr>
        <w:top w:val="none" w:sz="0" w:space="0" w:color="auto"/>
        <w:left w:val="none" w:sz="0" w:space="0" w:color="auto"/>
        <w:bottom w:val="none" w:sz="0" w:space="0" w:color="auto"/>
        <w:right w:val="none" w:sz="0" w:space="0" w:color="auto"/>
      </w:divBdr>
      <w:divsChild>
        <w:div w:id="1609654469">
          <w:marLeft w:val="0"/>
          <w:marRight w:val="0"/>
          <w:marTop w:val="0"/>
          <w:marBottom w:val="0"/>
          <w:divBdr>
            <w:top w:val="none" w:sz="0" w:space="0" w:color="auto"/>
            <w:left w:val="none" w:sz="0" w:space="0" w:color="auto"/>
            <w:bottom w:val="none" w:sz="0" w:space="0" w:color="auto"/>
            <w:right w:val="none" w:sz="0" w:space="0" w:color="auto"/>
          </w:divBdr>
          <w:divsChild>
            <w:div w:id="2109424650">
              <w:marLeft w:val="0"/>
              <w:marRight w:val="0"/>
              <w:marTop w:val="0"/>
              <w:marBottom w:val="0"/>
              <w:divBdr>
                <w:top w:val="none" w:sz="0" w:space="0" w:color="auto"/>
                <w:left w:val="none" w:sz="0" w:space="0" w:color="auto"/>
                <w:bottom w:val="none" w:sz="0" w:space="0" w:color="auto"/>
                <w:right w:val="none" w:sz="0" w:space="0" w:color="auto"/>
              </w:divBdr>
              <w:divsChild>
                <w:div w:id="11656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2488">
      <w:bodyDiv w:val="1"/>
      <w:marLeft w:val="0"/>
      <w:marRight w:val="0"/>
      <w:marTop w:val="0"/>
      <w:marBottom w:val="0"/>
      <w:divBdr>
        <w:top w:val="none" w:sz="0" w:space="0" w:color="auto"/>
        <w:left w:val="none" w:sz="0" w:space="0" w:color="auto"/>
        <w:bottom w:val="none" w:sz="0" w:space="0" w:color="auto"/>
        <w:right w:val="none" w:sz="0" w:space="0" w:color="auto"/>
      </w:divBdr>
      <w:divsChild>
        <w:div w:id="660357512">
          <w:marLeft w:val="0"/>
          <w:marRight w:val="0"/>
          <w:marTop w:val="0"/>
          <w:marBottom w:val="0"/>
          <w:divBdr>
            <w:top w:val="none" w:sz="0" w:space="0" w:color="auto"/>
            <w:left w:val="none" w:sz="0" w:space="0" w:color="auto"/>
            <w:bottom w:val="none" w:sz="0" w:space="0" w:color="auto"/>
            <w:right w:val="none" w:sz="0" w:space="0" w:color="auto"/>
          </w:divBdr>
          <w:divsChild>
            <w:div w:id="68426731">
              <w:marLeft w:val="0"/>
              <w:marRight w:val="0"/>
              <w:marTop w:val="0"/>
              <w:marBottom w:val="0"/>
              <w:divBdr>
                <w:top w:val="none" w:sz="0" w:space="0" w:color="auto"/>
                <w:left w:val="none" w:sz="0" w:space="0" w:color="auto"/>
                <w:bottom w:val="none" w:sz="0" w:space="0" w:color="auto"/>
                <w:right w:val="none" w:sz="0" w:space="0" w:color="auto"/>
              </w:divBdr>
              <w:divsChild>
                <w:div w:id="7045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3248">
      <w:bodyDiv w:val="1"/>
      <w:marLeft w:val="0"/>
      <w:marRight w:val="0"/>
      <w:marTop w:val="0"/>
      <w:marBottom w:val="0"/>
      <w:divBdr>
        <w:top w:val="none" w:sz="0" w:space="0" w:color="auto"/>
        <w:left w:val="none" w:sz="0" w:space="0" w:color="auto"/>
        <w:bottom w:val="none" w:sz="0" w:space="0" w:color="auto"/>
        <w:right w:val="none" w:sz="0" w:space="0" w:color="auto"/>
      </w:divBdr>
      <w:divsChild>
        <w:div w:id="594291105">
          <w:marLeft w:val="0"/>
          <w:marRight w:val="0"/>
          <w:marTop w:val="0"/>
          <w:marBottom w:val="0"/>
          <w:divBdr>
            <w:top w:val="none" w:sz="0" w:space="0" w:color="auto"/>
            <w:left w:val="none" w:sz="0" w:space="0" w:color="auto"/>
            <w:bottom w:val="none" w:sz="0" w:space="0" w:color="auto"/>
            <w:right w:val="none" w:sz="0" w:space="0" w:color="auto"/>
          </w:divBdr>
          <w:divsChild>
            <w:div w:id="783042346">
              <w:marLeft w:val="0"/>
              <w:marRight w:val="0"/>
              <w:marTop w:val="0"/>
              <w:marBottom w:val="0"/>
              <w:divBdr>
                <w:top w:val="none" w:sz="0" w:space="0" w:color="auto"/>
                <w:left w:val="none" w:sz="0" w:space="0" w:color="auto"/>
                <w:bottom w:val="none" w:sz="0" w:space="0" w:color="auto"/>
                <w:right w:val="none" w:sz="0" w:space="0" w:color="auto"/>
              </w:divBdr>
              <w:divsChild>
                <w:div w:id="11613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7564">
      <w:bodyDiv w:val="1"/>
      <w:marLeft w:val="0"/>
      <w:marRight w:val="0"/>
      <w:marTop w:val="0"/>
      <w:marBottom w:val="0"/>
      <w:divBdr>
        <w:top w:val="none" w:sz="0" w:space="0" w:color="auto"/>
        <w:left w:val="none" w:sz="0" w:space="0" w:color="auto"/>
        <w:bottom w:val="none" w:sz="0" w:space="0" w:color="auto"/>
        <w:right w:val="none" w:sz="0" w:space="0" w:color="auto"/>
      </w:divBdr>
      <w:divsChild>
        <w:div w:id="1781297314">
          <w:marLeft w:val="0"/>
          <w:marRight w:val="0"/>
          <w:marTop w:val="0"/>
          <w:marBottom w:val="0"/>
          <w:divBdr>
            <w:top w:val="none" w:sz="0" w:space="0" w:color="auto"/>
            <w:left w:val="none" w:sz="0" w:space="0" w:color="auto"/>
            <w:bottom w:val="none" w:sz="0" w:space="0" w:color="auto"/>
            <w:right w:val="none" w:sz="0" w:space="0" w:color="auto"/>
          </w:divBdr>
          <w:divsChild>
            <w:div w:id="966007559">
              <w:marLeft w:val="0"/>
              <w:marRight w:val="0"/>
              <w:marTop w:val="0"/>
              <w:marBottom w:val="0"/>
              <w:divBdr>
                <w:top w:val="none" w:sz="0" w:space="0" w:color="auto"/>
                <w:left w:val="none" w:sz="0" w:space="0" w:color="auto"/>
                <w:bottom w:val="none" w:sz="0" w:space="0" w:color="auto"/>
                <w:right w:val="none" w:sz="0" w:space="0" w:color="auto"/>
              </w:divBdr>
              <w:divsChild>
                <w:div w:id="13123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1145">
      <w:bodyDiv w:val="1"/>
      <w:marLeft w:val="0"/>
      <w:marRight w:val="0"/>
      <w:marTop w:val="0"/>
      <w:marBottom w:val="0"/>
      <w:divBdr>
        <w:top w:val="none" w:sz="0" w:space="0" w:color="auto"/>
        <w:left w:val="none" w:sz="0" w:space="0" w:color="auto"/>
        <w:bottom w:val="none" w:sz="0" w:space="0" w:color="auto"/>
        <w:right w:val="none" w:sz="0" w:space="0" w:color="auto"/>
      </w:divBdr>
      <w:divsChild>
        <w:div w:id="674959385">
          <w:marLeft w:val="0"/>
          <w:marRight w:val="0"/>
          <w:marTop w:val="0"/>
          <w:marBottom w:val="0"/>
          <w:divBdr>
            <w:top w:val="none" w:sz="0" w:space="0" w:color="auto"/>
            <w:left w:val="none" w:sz="0" w:space="0" w:color="auto"/>
            <w:bottom w:val="none" w:sz="0" w:space="0" w:color="auto"/>
            <w:right w:val="none" w:sz="0" w:space="0" w:color="auto"/>
          </w:divBdr>
          <w:divsChild>
            <w:div w:id="1281373489">
              <w:marLeft w:val="0"/>
              <w:marRight w:val="0"/>
              <w:marTop w:val="0"/>
              <w:marBottom w:val="0"/>
              <w:divBdr>
                <w:top w:val="none" w:sz="0" w:space="0" w:color="auto"/>
                <w:left w:val="none" w:sz="0" w:space="0" w:color="auto"/>
                <w:bottom w:val="none" w:sz="0" w:space="0" w:color="auto"/>
                <w:right w:val="none" w:sz="0" w:space="0" w:color="auto"/>
              </w:divBdr>
              <w:divsChild>
                <w:div w:id="1583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1416">
      <w:bodyDiv w:val="1"/>
      <w:marLeft w:val="0"/>
      <w:marRight w:val="0"/>
      <w:marTop w:val="0"/>
      <w:marBottom w:val="0"/>
      <w:divBdr>
        <w:top w:val="none" w:sz="0" w:space="0" w:color="auto"/>
        <w:left w:val="none" w:sz="0" w:space="0" w:color="auto"/>
        <w:bottom w:val="none" w:sz="0" w:space="0" w:color="auto"/>
        <w:right w:val="none" w:sz="0" w:space="0" w:color="auto"/>
      </w:divBdr>
      <w:divsChild>
        <w:div w:id="845708094">
          <w:marLeft w:val="0"/>
          <w:marRight w:val="0"/>
          <w:marTop w:val="0"/>
          <w:marBottom w:val="0"/>
          <w:divBdr>
            <w:top w:val="none" w:sz="0" w:space="0" w:color="auto"/>
            <w:left w:val="none" w:sz="0" w:space="0" w:color="auto"/>
            <w:bottom w:val="none" w:sz="0" w:space="0" w:color="auto"/>
            <w:right w:val="none" w:sz="0" w:space="0" w:color="auto"/>
          </w:divBdr>
          <w:divsChild>
            <w:div w:id="396130934">
              <w:marLeft w:val="0"/>
              <w:marRight w:val="0"/>
              <w:marTop w:val="0"/>
              <w:marBottom w:val="0"/>
              <w:divBdr>
                <w:top w:val="none" w:sz="0" w:space="0" w:color="auto"/>
                <w:left w:val="none" w:sz="0" w:space="0" w:color="auto"/>
                <w:bottom w:val="none" w:sz="0" w:space="0" w:color="auto"/>
                <w:right w:val="none" w:sz="0" w:space="0" w:color="auto"/>
              </w:divBdr>
              <w:divsChild>
                <w:div w:id="18847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11865">
      <w:bodyDiv w:val="1"/>
      <w:marLeft w:val="0"/>
      <w:marRight w:val="0"/>
      <w:marTop w:val="0"/>
      <w:marBottom w:val="0"/>
      <w:divBdr>
        <w:top w:val="none" w:sz="0" w:space="0" w:color="auto"/>
        <w:left w:val="none" w:sz="0" w:space="0" w:color="auto"/>
        <w:bottom w:val="none" w:sz="0" w:space="0" w:color="auto"/>
        <w:right w:val="none" w:sz="0" w:space="0" w:color="auto"/>
      </w:divBdr>
      <w:divsChild>
        <w:div w:id="1020007609">
          <w:marLeft w:val="0"/>
          <w:marRight w:val="0"/>
          <w:marTop w:val="0"/>
          <w:marBottom w:val="0"/>
          <w:divBdr>
            <w:top w:val="none" w:sz="0" w:space="0" w:color="auto"/>
            <w:left w:val="none" w:sz="0" w:space="0" w:color="auto"/>
            <w:bottom w:val="none" w:sz="0" w:space="0" w:color="auto"/>
            <w:right w:val="none" w:sz="0" w:space="0" w:color="auto"/>
          </w:divBdr>
          <w:divsChild>
            <w:div w:id="102843215">
              <w:marLeft w:val="0"/>
              <w:marRight w:val="0"/>
              <w:marTop w:val="0"/>
              <w:marBottom w:val="0"/>
              <w:divBdr>
                <w:top w:val="none" w:sz="0" w:space="0" w:color="auto"/>
                <w:left w:val="none" w:sz="0" w:space="0" w:color="auto"/>
                <w:bottom w:val="none" w:sz="0" w:space="0" w:color="auto"/>
                <w:right w:val="none" w:sz="0" w:space="0" w:color="auto"/>
              </w:divBdr>
              <w:divsChild>
                <w:div w:id="16644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2196">
      <w:bodyDiv w:val="1"/>
      <w:marLeft w:val="0"/>
      <w:marRight w:val="0"/>
      <w:marTop w:val="0"/>
      <w:marBottom w:val="0"/>
      <w:divBdr>
        <w:top w:val="none" w:sz="0" w:space="0" w:color="auto"/>
        <w:left w:val="none" w:sz="0" w:space="0" w:color="auto"/>
        <w:bottom w:val="none" w:sz="0" w:space="0" w:color="auto"/>
        <w:right w:val="none" w:sz="0" w:space="0" w:color="auto"/>
      </w:divBdr>
      <w:divsChild>
        <w:div w:id="320084287">
          <w:marLeft w:val="0"/>
          <w:marRight w:val="0"/>
          <w:marTop w:val="0"/>
          <w:marBottom w:val="0"/>
          <w:divBdr>
            <w:top w:val="none" w:sz="0" w:space="0" w:color="auto"/>
            <w:left w:val="none" w:sz="0" w:space="0" w:color="auto"/>
            <w:bottom w:val="none" w:sz="0" w:space="0" w:color="auto"/>
            <w:right w:val="none" w:sz="0" w:space="0" w:color="auto"/>
          </w:divBdr>
          <w:divsChild>
            <w:div w:id="860822554">
              <w:marLeft w:val="0"/>
              <w:marRight w:val="0"/>
              <w:marTop w:val="0"/>
              <w:marBottom w:val="0"/>
              <w:divBdr>
                <w:top w:val="none" w:sz="0" w:space="0" w:color="auto"/>
                <w:left w:val="none" w:sz="0" w:space="0" w:color="auto"/>
                <w:bottom w:val="none" w:sz="0" w:space="0" w:color="auto"/>
                <w:right w:val="none" w:sz="0" w:space="0" w:color="auto"/>
              </w:divBdr>
              <w:divsChild>
                <w:div w:id="3482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669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91">
          <w:marLeft w:val="0"/>
          <w:marRight w:val="0"/>
          <w:marTop w:val="0"/>
          <w:marBottom w:val="0"/>
          <w:divBdr>
            <w:top w:val="none" w:sz="0" w:space="0" w:color="auto"/>
            <w:left w:val="none" w:sz="0" w:space="0" w:color="auto"/>
            <w:bottom w:val="none" w:sz="0" w:space="0" w:color="auto"/>
            <w:right w:val="none" w:sz="0" w:space="0" w:color="auto"/>
          </w:divBdr>
          <w:divsChild>
            <w:div w:id="256447776">
              <w:marLeft w:val="0"/>
              <w:marRight w:val="0"/>
              <w:marTop w:val="0"/>
              <w:marBottom w:val="0"/>
              <w:divBdr>
                <w:top w:val="none" w:sz="0" w:space="0" w:color="auto"/>
                <w:left w:val="none" w:sz="0" w:space="0" w:color="auto"/>
                <w:bottom w:val="none" w:sz="0" w:space="0" w:color="auto"/>
                <w:right w:val="none" w:sz="0" w:space="0" w:color="auto"/>
              </w:divBdr>
              <w:divsChild>
                <w:div w:id="15137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1588">
      <w:bodyDiv w:val="1"/>
      <w:marLeft w:val="0"/>
      <w:marRight w:val="0"/>
      <w:marTop w:val="0"/>
      <w:marBottom w:val="0"/>
      <w:divBdr>
        <w:top w:val="none" w:sz="0" w:space="0" w:color="auto"/>
        <w:left w:val="none" w:sz="0" w:space="0" w:color="auto"/>
        <w:bottom w:val="none" w:sz="0" w:space="0" w:color="auto"/>
        <w:right w:val="none" w:sz="0" w:space="0" w:color="auto"/>
      </w:divBdr>
      <w:divsChild>
        <w:div w:id="1293630966">
          <w:marLeft w:val="0"/>
          <w:marRight w:val="0"/>
          <w:marTop w:val="0"/>
          <w:marBottom w:val="0"/>
          <w:divBdr>
            <w:top w:val="none" w:sz="0" w:space="0" w:color="auto"/>
            <w:left w:val="none" w:sz="0" w:space="0" w:color="auto"/>
            <w:bottom w:val="none" w:sz="0" w:space="0" w:color="auto"/>
            <w:right w:val="none" w:sz="0" w:space="0" w:color="auto"/>
          </w:divBdr>
          <w:divsChild>
            <w:div w:id="14697816">
              <w:marLeft w:val="0"/>
              <w:marRight w:val="0"/>
              <w:marTop w:val="0"/>
              <w:marBottom w:val="0"/>
              <w:divBdr>
                <w:top w:val="none" w:sz="0" w:space="0" w:color="auto"/>
                <w:left w:val="none" w:sz="0" w:space="0" w:color="auto"/>
                <w:bottom w:val="none" w:sz="0" w:space="0" w:color="auto"/>
                <w:right w:val="none" w:sz="0" w:space="0" w:color="auto"/>
              </w:divBdr>
              <w:divsChild>
                <w:div w:id="2101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4233">
      <w:bodyDiv w:val="1"/>
      <w:marLeft w:val="0"/>
      <w:marRight w:val="0"/>
      <w:marTop w:val="0"/>
      <w:marBottom w:val="0"/>
      <w:divBdr>
        <w:top w:val="none" w:sz="0" w:space="0" w:color="auto"/>
        <w:left w:val="none" w:sz="0" w:space="0" w:color="auto"/>
        <w:bottom w:val="none" w:sz="0" w:space="0" w:color="auto"/>
        <w:right w:val="none" w:sz="0" w:space="0" w:color="auto"/>
      </w:divBdr>
      <w:divsChild>
        <w:div w:id="827789054">
          <w:marLeft w:val="0"/>
          <w:marRight w:val="0"/>
          <w:marTop w:val="0"/>
          <w:marBottom w:val="0"/>
          <w:divBdr>
            <w:top w:val="none" w:sz="0" w:space="0" w:color="auto"/>
            <w:left w:val="none" w:sz="0" w:space="0" w:color="auto"/>
            <w:bottom w:val="none" w:sz="0" w:space="0" w:color="auto"/>
            <w:right w:val="none" w:sz="0" w:space="0" w:color="auto"/>
          </w:divBdr>
          <w:divsChild>
            <w:div w:id="857082718">
              <w:marLeft w:val="0"/>
              <w:marRight w:val="0"/>
              <w:marTop w:val="0"/>
              <w:marBottom w:val="0"/>
              <w:divBdr>
                <w:top w:val="none" w:sz="0" w:space="0" w:color="auto"/>
                <w:left w:val="none" w:sz="0" w:space="0" w:color="auto"/>
                <w:bottom w:val="none" w:sz="0" w:space="0" w:color="auto"/>
                <w:right w:val="none" w:sz="0" w:space="0" w:color="auto"/>
              </w:divBdr>
              <w:divsChild>
                <w:div w:id="802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3338">
      <w:bodyDiv w:val="1"/>
      <w:marLeft w:val="0"/>
      <w:marRight w:val="0"/>
      <w:marTop w:val="0"/>
      <w:marBottom w:val="0"/>
      <w:divBdr>
        <w:top w:val="none" w:sz="0" w:space="0" w:color="auto"/>
        <w:left w:val="none" w:sz="0" w:space="0" w:color="auto"/>
        <w:bottom w:val="none" w:sz="0" w:space="0" w:color="auto"/>
        <w:right w:val="none" w:sz="0" w:space="0" w:color="auto"/>
      </w:divBdr>
      <w:divsChild>
        <w:div w:id="1398434908">
          <w:marLeft w:val="0"/>
          <w:marRight w:val="0"/>
          <w:marTop w:val="0"/>
          <w:marBottom w:val="0"/>
          <w:divBdr>
            <w:top w:val="none" w:sz="0" w:space="0" w:color="auto"/>
            <w:left w:val="none" w:sz="0" w:space="0" w:color="auto"/>
            <w:bottom w:val="none" w:sz="0" w:space="0" w:color="auto"/>
            <w:right w:val="none" w:sz="0" w:space="0" w:color="auto"/>
          </w:divBdr>
          <w:divsChild>
            <w:div w:id="1762749853">
              <w:marLeft w:val="0"/>
              <w:marRight w:val="0"/>
              <w:marTop w:val="0"/>
              <w:marBottom w:val="0"/>
              <w:divBdr>
                <w:top w:val="none" w:sz="0" w:space="0" w:color="auto"/>
                <w:left w:val="none" w:sz="0" w:space="0" w:color="auto"/>
                <w:bottom w:val="none" w:sz="0" w:space="0" w:color="auto"/>
                <w:right w:val="none" w:sz="0" w:space="0" w:color="auto"/>
              </w:divBdr>
              <w:divsChild>
                <w:div w:id="150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9514">
      <w:bodyDiv w:val="1"/>
      <w:marLeft w:val="0"/>
      <w:marRight w:val="0"/>
      <w:marTop w:val="0"/>
      <w:marBottom w:val="0"/>
      <w:divBdr>
        <w:top w:val="none" w:sz="0" w:space="0" w:color="auto"/>
        <w:left w:val="none" w:sz="0" w:space="0" w:color="auto"/>
        <w:bottom w:val="none" w:sz="0" w:space="0" w:color="auto"/>
        <w:right w:val="none" w:sz="0" w:space="0" w:color="auto"/>
      </w:divBdr>
      <w:divsChild>
        <w:div w:id="255215161">
          <w:marLeft w:val="0"/>
          <w:marRight w:val="0"/>
          <w:marTop w:val="0"/>
          <w:marBottom w:val="0"/>
          <w:divBdr>
            <w:top w:val="none" w:sz="0" w:space="0" w:color="auto"/>
            <w:left w:val="none" w:sz="0" w:space="0" w:color="auto"/>
            <w:bottom w:val="none" w:sz="0" w:space="0" w:color="auto"/>
            <w:right w:val="none" w:sz="0" w:space="0" w:color="auto"/>
          </w:divBdr>
          <w:divsChild>
            <w:div w:id="2135325675">
              <w:marLeft w:val="0"/>
              <w:marRight w:val="0"/>
              <w:marTop w:val="0"/>
              <w:marBottom w:val="0"/>
              <w:divBdr>
                <w:top w:val="none" w:sz="0" w:space="0" w:color="auto"/>
                <w:left w:val="none" w:sz="0" w:space="0" w:color="auto"/>
                <w:bottom w:val="none" w:sz="0" w:space="0" w:color="auto"/>
                <w:right w:val="none" w:sz="0" w:space="0" w:color="auto"/>
              </w:divBdr>
              <w:divsChild>
                <w:div w:id="5195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7345">
      <w:bodyDiv w:val="1"/>
      <w:marLeft w:val="0"/>
      <w:marRight w:val="0"/>
      <w:marTop w:val="0"/>
      <w:marBottom w:val="0"/>
      <w:divBdr>
        <w:top w:val="none" w:sz="0" w:space="0" w:color="auto"/>
        <w:left w:val="none" w:sz="0" w:space="0" w:color="auto"/>
        <w:bottom w:val="none" w:sz="0" w:space="0" w:color="auto"/>
        <w:right w:val="none" w:sz="0" w:space="0" w:color="auto"/>
      </w:divBdr>
      <w:divsChild>
        <w:div w:id="624502717">
          <w:marLeft w:val="0"/>
          <w:marRight w:val="0"/>
          <w:marTop w:val="0"/>
          <w:marBottom w:val="0"/>
          <w:divBdr>
            <w:top w:val="none" w:sz="0" w:space="0" w:color="auto"/>
            <w:left w:val="none" w:sz="0" w:space="0" w:color="auto"/>
            <w:bottom w:val="none" w:sz="0" w:space="0" w:color="auto"/>
            <w:right w:val="none" w:sz="0" w:space="0" w:color="auto"/>
          </w:divBdr>
          <w:divsChild>
            <w:div w:id="1393773851">
              <w:marLeft w:val="0"/>
              <w:marRight w:val="0"/>
              <w:marTop w:val="0"/>
              <w:marBottom w:val="0"/>
              <w:divBdr>
                <w:top w:val="none" w:sz="0" w:space="0" w:color="auto"/>
                <w:left w:val="none" w:sz="0" w:space="0" w:color="auto"/>
                <w:bottom w:val="none" w:sz="0" w:space="0" w:color="auto"/>
                <w:right w:val="none" w:sz="0" w:space="0" w:color="auto"/>
              </w:divBdr>
              <w:divsChild>
                <w:div w:id="14232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48318">
      <w:bodyDiv w:val="1"/>
      <w:marLeft w:val="0"/>
      <w:marRight w:val="0"/>
      <w:marTop w:val="0"/>
      <w:marBottom w:val="0"/>
      <w:divBdr>
        <w:top w:val="none" w:sz="0" w:space="0" w:color="auto"/>
        <w:left w:val="none" w:sz="0" w:space="0" w:color="auto"/>
        <w:bottom w:val="none" w:sz="0" w:space="0" w:color="auto"/>
        <w:right w:val="none" w:sz="0" w:space="0" w:color="auto"/>
      </w:divBdr>
      <w:divsChild>
        <w:div w:id="630289314">
          <w:marLeft w:val="0"/>
          <w:marRight w:val="0"/>
          <w:marTop w:val="0"/>
          <w:marBottom w:val="0"/>
          <w:divBdr>
            <w:top w:val="none" w:sz="0" w:space="0" w:color="auto"/>
            <w:left w:val="none" w:sz="0" w:space="0" w:color="auto"/>
            <w:bottom w:val="none" w:sz="0" w:space="0" w:color="auto"/>
            <w:right w:val="none" w:sz="0" w:space="0" w:color="auto"/>
          </w:divBdr>
          <w:divsChild>
            <w:div w:id="643438424">
              <w:marLeft w:val="0"/>
              <w:marRight w:val="0"/>
              <w:marTop w:val="0"/>
              <w:marBottom w:val="0"/>
              <w:divBdr>
                <w:top w:val="none" w:sz="0" w:space="0" w:color="auto"/>
                <w:left w:val="none" w:sz="0" w:space="0" w:color="auto"/>
                <w:bottom w:val="none" w:sz="0" w:space="0" w:color="auto"/>
                <w:right w:val="none" w:sz="0" w:space="0" w:color="auto"/>
              </w:divBdr>
              <w:divsChild>
                <w:div w:id="15001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6501">
      <w:bodyDiv w:val="1"/>
      <w:marLeft w:val="0"/>
      <w:marRight w:val="0"/>
      <w:marTop w:val="0"/>
      <w:marBottom w:val="0"/>
      <w:divBdr>
        <w:top w:val="none" w:sz="0" w:space="0" w:color="auto"/>
        <w:left w:val="none" w:sz="0" w:space="0" w:color="auto"/>
        <w:bottom w:val="none" w:sz="0" w:space="0" w:color="auto"/>
        <w:right w:val="none" w:sz="0" w:space="0" w:color="auto"/>
      </w:divBdr>
      <w:divsChild>
        <w:div w:id="1068501207">
          <w:marLeft w:val="0"/>
          <w:marRight w:val="0"/>
          <w:marTop w:val="0"/>
          <w:marBottom w:val="0"/>
          <w:divBdr>
            <w:top w:val="none" w:sz="0" w:space="0" w:color="auto"/>
            <w:left w:val="none" w:sz="0" w:space="0" w:color="auto"/>
            <w:bottom w:val="none" w:sz="0" w:space="0" w:color="auto"/>
            <w:right w:val="none" w:sz="0" w:space="0" w:color="auto"/>
          </w:divBdr>
          <w:divsChild>
            <w:div w:id="651297174">
              <w:marLeft w:val="0"/>
              <w:marRight w:val="0"/>
              <w:marTop w:val="0"/>
              <w:marBottom w:val="0"/>
              <w:divBdr>
                <w:top w:val="none" w:sz="0" w:space="0" w:color="auto"/>
                <w:left w:val="none" w:sz="0" w:space="0" w:color="auto"/>
                <w:bottom w:val="none" w:sz="0" w:space="0" w:color="auto"/>
                <w:right w:val="none" w:sz="0" w:space="0" w:color="auto"/>
              </w:divBdr>
              <w:divsChild>
                <w:div w:id="679702046">
                  <w:marLeft w:val="0"/>
                  <w:marRight w:val="0"/>
                  <w:marTop w:val="0"/>
                  <w:marBottom w:val="0"/>
                  <w:divBdr>
                    <w:top w:val="none" w:sz="0" w:space="0" w:color="auto"/>
                    <w:left w:val="none" w:sz="0" w:space="0" w:color="auto"/>
                    <w:bottom w:val="none" w:sz="0" w:space="0" w:color="auto"/>
                    <w:right w:val="none" w:sz="0" w:space="0" w:color="auto"/>
                  </w:divBdr>
                </w:div>
              </w:divsChild>
            </w:div>
            <w:div w:id="842361642">
              <w:marLeft w:val="0"/>
              <w:marRight w:val="0"/>
              <w:marTop w:val="0"/>
              <w:marBottom w:val="0"/>
              <w:divBdr>
                <w:top w:val="none" w:sz="0" w:space="0" w:color="auto"/>
                <w:left w:val="none" w:sz="0" w:space="0" w:color="auto"/>
                <w:bottom w:val="none" w:sz="0" w:space="0" w:color="auto"/>
                <w:right w:val="none" w:sz="0" w:space="0" w:color="auto"/>
              </w:divBdr>
              <w:divsChild>
                <w:div w:id="15740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4076">
          <w:marLeft w:val="0"/>
          <w:marRight w:val="0"/>
          <w:marTop w:val="0"/>
          <w:marBottom w:val="0"/>
          <w:divBdr>
            <w:top w:val="none" w:sz="0" w:space="0" w:color="auto"/>
            <w:left w:val="none" w:sz="0" w:space="0" w:color="auto"/>
            <w:bottom w:val="none" w:sz="0" w:space="0" w:color="auto"/>
            <w:right w:val="none" w:sz="0" w:space="0" w:color="auto"/>
          </w:divBdr>
          <w:divsChild>
            <w:div w:id="258609096">
              <w:marLeft w:val="0"/>
              <w:marRight w:val="0"/>
              <w:marTop w:val="0"/>
              <w:marBottom w:val="0"/>
              <w:divBdr>
                <w:top w:val="none" w:sz="0" w:space="0" w:color="auto"/>
                <w:left w:val="none" w:sz="0" w:space="0" w:color="auto"/>
                <w:bottom w:val="none" w:sz="0" w:space="0" w:color="auto"/>
                <w:right w:val="none" w:sz="0" w:space="0" w:color="auto"/>
              </w:divBdr>
              <w:divsChild>
                <w:div w:id="480998218">
                  <w:marLeft w:val="0"/>
                  <w:marRight w:val="0"/>
                  <w:marTop w:val="0"/>
                  <w:marBottom w:val="0"/>
                  <w:divBdr>
                    <w:top w:val="none" w:sz="0" w:space="0" w:color="auto"/>
                    <w:left w:val="none" w:sz="0" w:space="0" w:color="auto"/>
                    <w:bottom w:val="none" w:sz="0" w:space="0" w:color="auto"/>
                    <w:right w:val="none" w:sz="0" w:space="0" w:color="auto"/>
                  </w:divBdr>
                </w:div>
              </w:divsChild>
            </w:div>
            <w:div w:id="1268851868">
              <w:marLeft w:val="0"/>
              <w:marRight w:val="0"/>
              <w:marTop w:val="0"/>
              <w:marBottom w:val="0"/>
              <w:divBdr>
                <w:top w:val="none" w:sz="0" w:space="0" w:color="auto"/>
                <w:left w:val="none" w:sz="0" w:space="0" w:color="auto"/>
                <w:bottom w:val="none" w:sz="0" w:space="0" w:color="auto"/>
                <w:right w:val="none" w:sz="0" w:space="0" w:color="auto"/>
              </w:divBdr>
              <w:divsChild>
                <w:div w:id="763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6144">
      <w:bodyDiv w:val="1"/>
      <w:marLeft w:val="0"/>
      <w:marRight w:val="0"/>
      <w:marTop w:val="0"/>
      <w:marBottom w:val="0"/>
      <w:divBdr>
        <w:top w:val="none" w:sz="0" w:space="0" w:color="auto"/>
        <w:left w:val="none" w:sz="0" w:space="0" w:color="auto"/>
        <w:bottom w:val="none" w:sz="0" w:space="0" w:color="auto"/>
        <w:right w:val="none" w:sz="0" w:space="0" w:color="auto"/>
      </w:divBdr>
      <w:divsChild>
        <w:div w:id="1811750832">
          <w:marLeft w:val="0"/>
          <w:marRight w:val="0"/>
          <w:marTop w:val="0"/>
          <w:marBottom w:val="0"/>
          <w:divBdr>
            <w:top w:val="none" w:sz="0" w:space="0" w:color="auto"/>
            <w:left w:val="none" w:sz="0" w:space="0" w:color="auto"/>
            <w:bottom w:val="none" w:sz="0" w:space="0" w:color="auto"/>
            <w:right w:val="none" w:sz="0" w:space="0" w:color="auto"/>
          </w:divBdr>
          <w:divsChild>
            <w:div w:id="1229728300">
              <w:marLeft w:val="0"/>
              <w:marRight w:val="0"/>
              <w:marTop w:val="0"/>
              <w:marBottom w:val="0"/>
              <w:divBdr>
                <w:top w:val="none" w:sz="0" w:space="0" w:color="auto"/>
                <w:left w:val="none" w:sz="0" w:space="0" w:color="auto"/>
                <w:bottom w:val="none" w:sz="0" w:space="0" w:color="auto"/>
                <w:right w:val="none" w:sz="0" w:space="0" w:color="auto"/>
              </w:divBdr>
              <w:divsChild>
                <w:div w:id="2107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00660">
      <w:bodyDiv w:val="1"/>
      <w:marLeft w:val="0"/>
      <w:marRight w:val="0"/>
      <w:marTop w:val="0"/>
      <w:marBottom w:val="0"/>
      <w:divBdr>
        <w:top w:val="none" w:sz="0" w:space="0" w:color="auto"/>
        <w:left w:val="none" w:sz="0" w:space="0" w:color="auto"/>
        <w:bottom w:val="none" w:sz="0" w:space="0" w:color="auto"/>
        <w:right w:val="none" w:sz="0" w:space="0" w:color="auto"/>
      </w:divBdr>
      <w:divsChild>
        <w:div w:id="432631814">
          <w:marLeft w:val="0"/>
          <w:marRight w:val="0"/>
          <w:marTop w:val="0"/>
          <w:marBottom w:val="0"/>
          <w:divBdr>
            <w:top w:val="none" w:sz="0" w:space="0" w:color="auto"/>
            <w:left w:val="none" w:sz="0" w:space="0" w:color="auto"/>
            <w:bottom w:val="none" w:sz="0" w:space="0" w:color="auto"/>
            <w:right w:val="none" w:sz="0" w:space="0" w:color="auto"/>
          </w:divBdr>
          <w:divsChild>
            <w:div w:id="366489494">
              <w:marLeft w:val="0"/>
              <w:marRight w:val="0"/>
              <w:marTop w:val="0"/>
              <w:marBottom w:val="0"/>
              <w:divBdr>
                <w:top w:val="none" w:sz="0" w:space="0" w:color="auto"/>
                <w:left w:val="none" w:sz="0" w:space="0" w:color="auto"/>
                <w:bottom w:val="none" w:sz="0" w:space="0" w:color="auto"/>
                <w:right w:val="none" w:sz="0" w:space="0" w:color="auto"/>
              </w:divBdr>
              <w:divsChild>
                <w:div w:id="1102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89758">
      <w:bodyDiv w:val="1"/>
      <w:marLeft w:val="0"/>
      <w:marRight w:val="0"/>
      <w:marTop w:val="0"/>
      <w:marBottom w:val="0"/>
      <w:divBdr>
        <w:top w:val="none" w:sz="0" w:space="0" w:color="auto"/>
        <w:left w:val="none" w:sz="0" w:space="0" w:color="auto"/>
        <w:bottom w:val="none" w:sz="0" w:space="0" w:color="auto"/>
        <w:right w:val="none" w:sz="0" w:space="0" w:color="auto"/>
      </w:divBdr>
      <w:divsChild>
        <w:div w:id="1769932475">
          <w:marLeft w:val="0"/>
          <w:marRight w:val="0"/>
          <w:marTop w:val="0"/>
          <w:marBottom w:val="0"/>
          <w:divBdr>
            <w:top w:val="none" w:sz="0" w:space="0" w:color="auto"/>
            <w:left w:val="none" w:sz="0" w:space="0" w:color="auto"/>
            <w:bottom w:val="none" w:sz="0" w:space="0" w:color="auto"/>
            <w:right w:val="none" w:sz="0" w:space="0" w:color="auto"/>
          </w:divBdr>
          <w:divsChild>
            <w:div w:id="1855916596">
              <w:marLeft w:val="0"/>
              <w:marRight w:val="0"/>
              <w:marTop w:val="0"/>
              <w:marBottom w:val="0"/>
              <w:divBdr>
                <w:top w:val="none" w:sz="0" w:space="0" w:color="auto"/>
                <w:left w:val="none" w:sz="0" w:space="0" w:color="auto"/>
                <w:bottom w:val="none" w:sz="0" w:space="0" w:color="auto"/>
                <w:right w:val="none" w:sz="0" w:space="0" w:color="auto"/>
              </w:divBdr>
              <w:divsChild>
                <w:div w:id="1247811854">
                  <w:marLeft w:val="0"/>
                  <w:marRight w:val="0"/>
                  <w:marTop w:val="0"/>
                  <w:marBottom w:val="0"/>
                  <w:divBdr>
                    <w:top w:val="none" w:sz="0" w:space="0" w:color="auto"/>
                    <w:left w:val="none" w:sz="0" w:space="0" w:color="auto"/>
                    <w:bottom w:val="none" w:sz="0" w:space="0" w:color="auto"/>
                    <w:right w:val="none" w:sz="0" w:space="0" w:color="auto"/>
                  </w:divBdr>
                </w:div>
                <w:div w:id="1287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4693">
      <w:bodyDiv w:val="1"/>
      <w:marLeft w:val="0"/>
      <w:marRight w:val="0"/>
      <w:marTop w:val="0"/>
      <w:marBottom w:val="0"/>
      <w:divBdr>
        <w:top w:val="none" w:sz="0" w:space="0" w:color="auto"/>
        <w:left w:val="none" w:sz="0" w:space="0" w:color="auto"/>
        <w:bottom w:val="none" w:sz="0" w:space="0" w:color="auto"/>
        <w:right w:val="none" w:sz="0" w:space="0" w:color="auto"/>
      </w:divBdr>
      <w:divsChild>
        <w:div w:id="1009336526">
          <w:marLeft w:val="0"/>
          <w:marRight w:val="0"/>
          <w:marTop w:val="0"/>
          <w:marBottom w:val="0"/>
          <w:divBdr>
            <w:top w:val="none" w:sz="0" w:space="0" w:color="auto"/>
            <w:left w:val="none" w:sz="0" w:space="0" w:color="auto"/>
            <w:bottom w:val="none" w:sz="0" w:space="0" w:color="auto"/>
            <w:right w:val="none" w:sz="0" w:space="0" w:color="auto"/>
          </w:divBdr>
          <w:divsChild>
            <w:div w:id="993527580">
              <w:marLeft w:val="0"/>
              <w:marRight w:val="0"/>
              <w:marTop w:val="0"/>
              <w:marBottom w:val="0"/>
              <w:divBdr>
                <w:top w:val="none" w:sz="0" w:space="0" w:color="auto"/>
                <w:left w:val="none" w:sz="0" w:space="0" w:color="auto"/>
                <w:bottom w:val="none" w:sz="0" w:space="0" w:color="auto"/>
                <w:right w:val="none" w:sz="0" w:space="0" w:color="auto"/>
              </w:divBdr>
              <w:divsChild>
                <w:div w:id="14827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9175">
      <w:bodyDiv w:val="1"/>
      <w:marLeft w:val="0"/>
      <w:marRight w:val="0"/>
      <w:marTop w:val="0"/>
      <w:marBottom w:val="0"/>
      <w:divBdr>
        <w:top w:val="none" w:sz="0" w:space="0" w:color="auto"/>
        <w:left w:val="none" w:sz="0" w:space="0" w:color="auto"/>
        <w:bottom w:val="none" w:sz="0" w:space="0" w:color="auto"/>
        <w:right w:val="none" w:sz="0" w:space="0" w:color="auto"/>
      </w:divBdr>
      <w:divsChild>
        <w:div w:id="980616120">
          <w:marLeft w:val="0"/>
          <w:marRight w:val="0"/>
          <w:marTop w:val="0"/>
          <w:marBottom w:val="0"/>
          <w:divBdr>
            <w:top w:val="none" w:sz="0" w:space="0" w:color="auto"/>
            <w:left w:val="none" w:sz="0" w:space="0" w:color="auto"/>
            <w:bottom w:val="none" w:sz="0" w:space="0" w:color="auto"/>
            <w:right w:val="none" w:sz="0" w:space="0" w:color="auto"/>
          </w:divBdr>
          <w:divsChild>
            <w:div w:id="1761440053">
              <w:marLeft w:val="0"/>
              <w:marRight w:val="0"/>
              <w:marTop w:val="0"/>
              <w:marBottom w:val="0"/>
              <w:divBdr>
                <w:top w:val="none" w:sz="0" w:space="0" w:color="auto"/>
                <w:left w:val="none" w:sz="0" w:space="0" w:color="auto"/>
                <w:bottom w:val="none" w:sz="0" w:space="0" w:color="auto"/>
                <w:right w:val="none" w:sz="0" w:space="0" w:color="auto"/>
              </w:divBdr>
              <w:divsChild>
                <w:div w:id="16501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6297">
      <w:bodyDiv w:val="1"/>
      <w:marLeft w:val="0"/>
      <w:marRight w:val="0"/>
      <w:marTop w:val="0"/>
      <w:marBottom w:val="0"/>
      <w:divBdr>
        <w:top w:val="none" w:sz="0" w:space="0" w:color="auto"/>
        <w:left w:val="none" w:sz="0" w:space="0" w:color="auto"/>
        <w:bottom w:val="none" w:sz="0" w:space="0" w:color="auto"/>
        <w:right w:val="none" w:sz="0" w:space="0" w:color="auto"/>
      </w:divBdr>
      <w:divsChild>
        <w:div w:id="112210913">
          <w:marLeft w:val="0"/>
          <w:marRight w:val="0"/>
          <w:marTop w:val="0"/>
          <w:marBottom w:val="0"/>
          <w:divBdr>
            <w:top w:val="none" w:sz="0" w:space="0" w:color="auto"/>
            <w:left w:val="none" w:sz="0" w:space="0" w:color="auto"/>
            <w:bottom w:val="none" w:sz="0" w:space="0" w:color="auto"/>
            <w:right w:val="none" w:sz="0" w:space="0" w:color="auto"/>
          </w:divBdr>
          <w:divsChild>
            <w:div w:id="237325849">
              <w:marLeft w:val="0"/>
              <w:marRight w:val="0"/>
              <w:marTop w:val="0"/>
              <w:marBottom w:val="0"/>
              <w:divBdr>
                <w:top w:val="none" w:sz="0" w:space="0" w:color="auto"/>
                <w:left w:val="none" w:sz="0" w:space="0" w:color="auto"/>
                <w:bottom w:val="none" w:sz="0" w:space="0" w:color="auto"/>
                <w:right w:val="none" w:sz="0" w:space="0" w:color="auto"/>
              </w:divBdr>
              <w:divsChild>
                <w:div w:id="1038747252">
                  <w:marLeft w:val="0"/>
                  <w:marRight w:val="0"/>
                  <w:marTop w:val="0"/>
                  <w:marBottom w:val="0"/>
                  <w:divBdr>
                    <w:top w:val="none" w:sz="0" w:space="0" w:color="auto"/>
                    <w:left w:val="none" w:sz="0" w:space="0" w:color="auto"/>
                    <w:bottom w:val="none" w:sz="0" w:space="0" w:color="auto"/>
                    <w:right w:val="none" w:sz="0" w:space="0" w:color="auto"/>
                  </w:divBdr>
                </w:div>
              </w:divsChild>
            </w:div>
            <w:div w:id="599483874">
              <w:marLeft w:val="0"/>
              <w:marRight w:val="0"/>
              <w:marTop w:val="0"/>
              <w:marBottom w:val="0"/>
              <w:divBdr>
                <w:top w:val="none" w:sz="0" w:space="0" w:color="auto"/>
                <w:left w:val="none" w:sz="0" w:space="0" w:color="auto"/>
                <w:bottom w:val="none" w:sz="0" w:space="0" w:color="auto"/>
                <w:right w:val="none" w:sz="0" w:space="0" w:color="auto"/>
              </w:divBdr>
              <w:divsChild>
                <w:div w:id="612515925">
                  <w:marLeft w:val="0"/>
                  <w:marRight w:val="0"/>
                  <w:marTop w:val="0"/>
                  <w:marBottom w:val="0"/>
                  <w:divBdr>
                    <w:top w:val="none" w:sz="0" w:space="0" w:color="auto"/>
                    <w:left w:val="none" w:sz="0" w:space="0" w:color="auto"/>
                    <w:bottom w:val="none" w:sz="0" w:space="0" w:color="auto"/>
                    <w:right w:val="none" w:sz="0" w:space="0" w:color="auto"/>
                  </w:divBdr>
                </w:div>
              </w:divsChild>
            </w:div>
            <w:div w:id="1380740988">
              <w:marLeft w:val="0"/>
              <w:marRight w:val="0"/>
              <w:marTop w:val="0"/>
              <w:marBottom w:val="0"/>
              <w:divBdr>
                <w:top w:val="none" w:sz="0" w:space="0" w:color="auto"/>
                <w:left w:val="none" w:sz="0" w:space="0" w:color="auto"/>
                <w:bottom w:val="none" w:sz="0" w:space="0" w:color="auto"/>
                <w:right w:val="none" w:sz="0" w:space="0" w:color="auto"/>
              </w:divBdr>
              <w:divsChild>
                <w:div w:id="11130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6637">
          <w:marLeft w:val="0"/>
          <w:marRight w:val="0"/>
          <w:marTop w:val="0"/>
          <w:marBottom w:val="0"/>
          <w:divBdr>
            <w:top w:val="none" w:sz="0" w:space="0" w:color="auto"/>
            <w:left w:val="none" w:sz="0" w:space="0" w:color="auto"/>
            <w:bottom w:val="none" w:sz="0" w:space="0" w:color="auto"/>
            <w:right w:val="none" w:sz="0" w:space="0" w:color="auto"/>
          </w:divBdr>
          <w:divsChild>
            <w:div w:id="534927467">
              <w:marLeft w:val="0"/>
              <w:marRight w:val="0"/>
              <w:marTop w:val="0"/>
              <w:marBottom w:val="0"/>
              <w:divBdr>
                <w:top w:val="none" w:sz="0" w:space="0" w:color="auto"/>
                <w:left w:val="none" w:sz="0" w:space="0" w:color="auto"/>
                <w:bottom w:val="none" w:sz="0" w:space="0" w:color="auto"/>
                <w:right w:val="none" w:sz="0" w:space="0" w:color="auto"/>
              </w:divBdr>
              <w:divsChild>
                <w:div w:id="15441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404">
      <w:bodyDiv w:val="1"/>
      <w:marLeft w:val="0"/>
      <w:marRight w:val="0"/>
      <w:marTop w:val="0"/>
      <w:marBottom w:val="0"/>
      <w:divBdr>
        <w:top w:val="none" w:sz="0" w:space="0" w:color="auto"/>
        <w:left w:val="none" w:sz="0" w:space="0" w:color="auto"/>
        <w:bottom w:val="none" w:sz="0" w:space="0" w:color="auto"/>
        <w:right w:val="none" w:sz="0" w:space="0" w:color="auto"/>
      </w:divBdr>
      <w:divsChild>
        <w:div w:id="133573126">
          <w:marLeft w:val="0"/>
          <w:marRight w:val="0"/>
          <w:marTop w:val="0"/>
          <w:marBottom w:val="0"/>
          <w:divBdr>
            <w:top w:val="none" w:sz="0" w:space="0" w:color="auto"/>
            <w:left w:val="none" w:sz="0" w:space="0" w:color="auto"/>
            <w:bottom w:val="none" w:sz="0" w:space="0" w:color="auto"/>
            <w:right w:val="none" w:sz="0" w:space="0" w:color="auto"/>
          </w:divBdr>
          <w:divsChild>
            <w:div w:id="500245763">
              <w:marLeft w:val="0"/>
              <w:marRight w:val="0"/>
              <w:marTop w:val="0"/>
              <w:marBottom w:val="0"/>
              <w:divBdr>
                <w:top w:val="none" w:sz="0" w:space="0" w:color="auto"/>
                <w:left w:val="none" w:sz="0" w:space="0" w:color="auto"/>
                <w:bottom w:val="none" w:sz="0" w:space="0" w:color="auto"/>
                <w:right w:val="none" w:sz="0" w:space="0" w:color="auto"/>
              </w:divBdr>
              <w:divsChild>
                <w:div w:id="588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2054">
      <w:bodyDiv w:val="1"/>
      <w:marLeft w:val="0"/>
      <w:marRight w:val="0"/>
      <w:marTop w:val="0"/>
      <w:marBottom w:val="0"/>
      <w:divBdr>
        <w:top w:val="none" w:sz="0" w:space="0" w:color="auto"/>
        <w:left w:val="none" w:sz="0" w:space="0" w:color="auto"/>
        <w:bottom w:val="none" w:sz="0" w:space="0" w:color="auto"/>
        <w:right w:val="none" w:sz="0" w:space="0" w:color="auto"/>
      </w:divBdr>
      <w:divsChild>
        <w:div w:id="1061634614">
          <w:marLeft w:val="0"/>
          <w:marRight w:val="0"/>
          <w:marTop w:val="0"/>
          <w:marBottom w:val="0"/>
          <w:divBdr>
            <w:top w:val="none" w:sz="0" w:space="0" w:color="auto"/>
            <w:left w:val="none" w:sz="0" w:space="0" w:color="auto"/>
            <w:bottom w:val="none" w:sz="0" w:space="0" w:color="auto"/>
            <w:right w:val="none" w:sz="0" w:space="0" w:color="auto"/>
          </w:divBdr>
          <w:divsChild>
            <w:div w:id="1312252283">
              <w:marLeft w:val="0"/>
              <w:marRight w:val="0"/>
              <w:marTop w:val="0"/>
              <w:marBottom w:val="0"/>
              <w:divBdr>
                <w:top w:val="none" w:sz="0" w:space="0" w:color="auto"/>
                <w:left w:val="none" w:sz="0" w:space="0" w:color="auto"/>
                <w:bottom w:val="none" w:sz="0" w:space="0" w:color="auto"/>
                <w:right w:val="none" w:sz="0" w:space="0" w:color="auto"/>
              </w:divBdr>
              <w:divsChild>
                <w:div w:id="513035794">
                  <w:marLeft w:val="0"/>
                  <w:marRight w:val="0"/>
                  <w:marTop w:val="0"/>
                  <w:marBottom w:val="0"/>
                  <w:divBdr>
                    <w:top w:val="none" w:sz="0" w:space="0" w:color="auto"/>
                    <w:left w:val="none" w:sz="0" w:space="0" w:color="auto"/>
                    <w:bottom w:val="none" w:sz="0" w:space="0" w:color="auto"/>
                    <w:right w:val="none" w:sz="0" w:space="0" w:color="auto"/>
                  </w:divBdr>
                </w:div>
                <w:div w:id="7617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6892">
      <w:bodyDiv w:val="1"/>
      <w:marLeft w:val="0"/>
      <w:marRight w:val="0"/>
      <w:marTop w:val="0"/>
      <w:marBottom w:val="0"/>
      <w:divBdr>
        <w:top w:val="none" w:sz="0" w:space="0" w:color="auto"/>
        <w:left w:val="none" w:sz="0" w:space="0" w:color="auto"/>
        <w:bottom w:val="none" w:sz="0" w:space="0" w:color="auto"/>
        <w:right w:val="none" w:sz="0" w:space="0" w:color="auto"/>
      </w:divBdr>
      <w:divsChild>
        <w:div w:id="63384103">
          <w:marLeft w:val="0"/>
          <w:marRight w:val="0"/>
          <w:marTop w:val="0"/>
          <w:marBottom w:val="0"/>
          <w:divBdr>
            <w:top w:val="none" w:sz="0" w:space="0" w:color="auto"/>
            <w:left w:val="none" w:sz="0" w:space="0" w:color="auto"/>
            <w:bottom w:val="none" w:sz="0" w:space="0" w:color="auto"/>
            <w:right w:val="none" w:sz="0" w:space="0" w:color="auto"/>
          </w:divBdr>
          <w:divsChild>
            <w:div w:id="2068382720">
              <w:marLeft w:val="0"/>
              <w:marRight w:val="0"/>
              <w:marTop w:val="0"/>
              <w:marBottom w:val="0"/>
              <w:divBdr>
                <w:top w:val="none" w:sz="0" w:space="0" w:color="auto"/>
                <w:left w:val="none" w:sz="0" w:space="0" w:color="auto"/>
                <w:bottom w:val="none" w:sz="0" w:space="0" w:color="auto"/>
                <w:right w:val="none" w:sz="0" w:space="0" w:color="auto"/>
              </w:divBdr>
              <w:divsChild>
                <w:div w:id="12366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26808">
      <w:bodyDiv w:val="1"/>
      <w:marLeft w:val="0"/>
      <w:marRight w:val="0"/>
      <w:marTop w:val="0"/>
      <w:marBottom w:val="0"/>
      <w:divBdr>
        <w:top w:val="none" w:sz="0" w:space="0" w:color="auto"/>
        <w:left w:val="none" w:sz="0" w:space="0" w:color="auto"/>
        <w:bottom w:val="none" w:sz="0" w:space="0" w:color="auto"/>
        <w:right w:val="none" w:sz="0" w:space="0" w:color="auto"/>
      </w:divBdr>
      <w:divsChild>
        <w:div w:id="822280584">
          <w:marLeft w:val="0"/>
          <w:marRight w:val="0"/>
          <w:marTop w:val="0"/>
          <w:marBottom w:val="0"/>
          <w:divBdr>
            <w:top w:val="none" w:sz="0" w:space="0" w:color="auto"/>
            <w:left w:val="none" w:sz="0" w:space="0" w:color="auto"/>
            <w:bottom w:val="none" w:sz="0" w:space="0" w:color="auto"/>
            <w:right w:val="none" w:sz="0" w:space="0" w:color="auto"/>
          </w:divBdr>
          <w:divsChild>
            <w:div w:id="578754242">
              <w:marLeft w:val="0"/>
              <w:marRight w:val="0"/>
              <w:marTop w:val="0"/>
              <w:marBottom w:val="0"/>
              <w:divBdr>
                <w:top w:val="none" w:sz="0" w:space="0" w:color="auto"/>
                <w:left w:val="none" w:sz="0" w:space="0" w:color="auto"/>
                <w:bottom w:val="none" w:sz="0" w:space="0" w:color="auto"/>
                <w:right w:val="none" w:sz="0" w:space="0" w:color="auto"/>
              </w:divBdr>
              <w:divsChild>
                <w:div w:id="17868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671">
      <w:bodyDiv w:val="1"/>
      <w:marLeft w:val="0"/>
      <w:marRight w:val="0"/>
      <w:marTop w:val="0"/>
      <w:marBottom w:val="0"/>
      <w:divBdr>
        <w:top w:val="none" w:sz="0" w:space="0" w:color="auto"/>
        <w:left w:val="none" w:sz="0" w:space="0" w:color="auto"/>
        <w:bottom w:val="none" w:sz="0" w:space="0" w:color="auto"/>
        <w:right w:val="none" w:sz="0" w:space="0" w:color="auto"/>
      </w:divBdr>
      <w:divsChild>
        <w:div w:id="2109306920">
          <w:marLeft w:val="0"/>
          <w:marRight w:val="0"/>
          <w:marTop w:val="0"/>
          <w:marBottom w:val="0"/>
          <w:divBdr>
            <w:top w:val="none" w:sz="0" w:space="0" w:color="auto"/>
            <w:left w:val="none" w:sz="0" w:space="0" w:color="auto"/>
            <w:bottom w:val="none" w:sz="0" w:space="0" w:color="auto"/>
            <w:right w:val="none" w:sz="0" w:space="0" w:color="auto"/>
          </w:divBdr>
          <w:divsChild>
            <w:div w:id="1482573245">
              <w:marLeft w:val="0"/>
              <w:marRight w:val="0"/>
              <w:marTop w:val="0"/>
              <w:marBottom w:val="0"/>
              <w:divBdr>
                <w:top w:val="none" w:sz="0" w:space="0" w:color="auto"/>
                <w:left w:val="none" w:sz="0" w:space="0" w:color="auto"/>
                <w:bottom w:val="none" w:sz="0" w:space="0" w:color="auto"/>
                <w:right w:val="none" w:sz="0" w:space="0" w:color="auto"/>
              </w:divBdr>
              <w:divsChild>
                <w:div w:id="1529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3608">
      <w:bodyDiv w:val="1"/>
      <w:marLeft w:val="0"/>
      <w:marRight w:val="0"/>
      <w:marTop w:val="0"/>
      <w:marBottom w:val="0"/>
      <w:divBdr>
        <w:top w:val="none" w:sz="0" w:space="0" w:color="auto"/>
        <w:left w:val="none" w:sz="0" w:space="0" w:color="auto"/>
        <w:bottom w:val="none" w:sz="0" w:space="0" w:color="auto"/>
        <w:right w:val="none" w:sz="0" w:space="0" w:color="auto"/>
      </w:divBdr>
      <w:divsChild>
        <w:div w:id="1198083980">
          <w:marLeft w:val="0"/>
          <w:marRight w:val="0"/>
          <w:marTop w:val="0"/>
          <w:marBottom w:val="0"/>
          <w:divBdr>
            <w:top w:val="none" w:sz="0" w:space="0" w:color="auto"/>
            <w:left w:val="none" w:sz="0" w:space="0" w:color="auto"/>
            <w:bottom w:val="none" w:sz="0" w:space="0" w:color="auto"/>
            <w:right w:val="none" w:sz="0" w:space="0" w:color="auto"/>
          </w:divBdr>
          <w:divsChild>
            <w:div w:id="1278373247">
              <w:marLeft w:val="0"/>
              <w:marRight w:val="0"/>
              <w:marTop w:val="0"/>
              <w:marBottom w:val="0"/>
              <w:divBdr>
                <w:top w:val="none" w:sz="0" w:space="0" w:color="auto"/>
                <w:left w:val="none" w:sz="0" w:space="0" w:color="auto"/>
                <w:bottom w:val="none" w:sz="0" w:space="0" w:color="auto"/>
                <w:right w:val="none" w:sz="0" w:space="0" w:color="auto"/>
              </w:divBdr>
              <w:divsChild>
                <w:div w:id="217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4496">
      <w:bodyDiv w:val="1"/>
      <w:marLeft w:val="0"/>
      <w:marRight w:val="0"/>
      <w:marTop w:val="0"/>
      <w:marBottom w:val="0"/>
      <w:divBdr>
        <w:top w:val="none" w:sz="0" w:space="0" w:color="auto"/>
        <w:left w:val="none" w:sz="0" w:space="0" w:color="auto"/>
        <w:bottom w:val="none" w:sz="0" w:space="0" w:color="auto"/>
        <w:right w:val="none" w:sz="0" w:space="0" w:color="auto"/>
      </w:divBdr>
      <w:divsChild>
        <w:div w:id="310595848">
          <w:marLeft w:val="0"/>
          <w:marRight w:val="0"/>
          <w:marTop w:val="0"/>
          <w:marBottom w:val="0"/>
          <w:divBdr>
            <w:top w:val="none" w:sz="0" w:space="0" w:color="auto"/>
            <w:left w:val="none" w:sz="0" w:space="0" w:color="auto"/>
            <w:bottom w:val="none" w:sz="0" w:space="0" w:color="auto"/>
            <w:right w:val="none" w:sz="0" w:space="0" w:color="auto"/>
          </w:divBdr>
          <w:divsChild>
            <w:div w:id="1245139814">
              <w:marLeft w:val="0"/>
              <w:marRight w:val="0"/>
              <w:marTop w:val="0"/>
              <w:marBottom w:val="0"/>
              <w:divBdr>
                <w:top w:val="none" w:sz="0" w:space="0" w:color="auto"/>
                <w:left w:val="none" w:sz="0" w:space="0" w:color="auto"/>
                <w:bottom w:val="none" w:sz="0" w:space="0" w:color="auto"/>
                <w:right w:val="none" w:sz="0" w:space="0" w:color="auto"/>
              </w:divBdr>
              <w:divsChild>
                <w:div w:id="1045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4220">
      <w:bodyDiv w:val="1"/>
      <w:marLeft w:val="0"/>
      <w:marRight w:val="0"/>
      <w:marTop w:val="0"/>
      <w:marBottom w:val="0"/>
      <w:divBdr>
        <w:top w:val="none" w:sz="0" w:space="0" w:color="auto"/>
        <w:left w:val="none" w:sz="0" w:space="0" w:color="auto"/>
        <w:bottom w:val="none" w:sz="0" w:space="0" w:color="auto"/>
        <w:right w:val="none" w:sz="0" w:space="0" w:color="auto"/>
      </w:divBdr>
      <w:divsChild>
        <w:div w:id="535311259">
          <w:marLeft w:val="0"/>
          <w:marRight w:val="0"/>
          <w:marTop w:val="0"/>
          <w:marBottom w:val="0"/>
          <w:divBdr>
            <w:top w:val="none" w:sz="0" w:space="0" w:color="auto"/>
            <w:left w:val="none" w:sz="0" w:space="0" w:color="auto"/>
            <w:bottom w:val="none" w:sz="0" w:space="0" w:color="auto"/>
            <w:right w:val="none" w:sz="0" w:space="0" w:color="auto"/>
          </w:divBdr>
          <w:divsChild>
            <w:div w:id="1433941403">
              <w:marLeft w:val="0"/>
              <w:marRight w:val="0"/>
              <w:marTop w:val="0"/>
              <w:marBottom w:val="0"/>
              <w:divBdr>
                <w:top w:val="none" w:sz="0" w:space="0" w:color="auto"/>
                <w:left w:val="none" w:sz="0" w:space="0" w:color="auto"/>
                <w:bottom w:val="none" w:sz="0" w:space="0" w:color="auto"/>
                <w:right w:val="none" w:sz="0" w:space="0" w:color="auto"/>
              </w:divBdr>
              <w:divsChild>
                <w:div w:id="990477907">
                  <w:marLeft w:val="0"/>
                  <w:marRight w:val="0"/>
                  <w:marTop w:val="0"/>
                  <w:marBottom w:val="0"/>
                  <w:divBdr>
                    <w:top w:val="none" w:sz="0" w:space="0" w:color="auto"/>
                    <w:left w:val="none" w:sz="0" w:space="0" w:color="auto"/>
                    <w:bottom w:val="none" w:sz="0" w:space="0" w:color="auto"/>
                    <w:right w:val="none" w:sz="0" w:space="0" w:color="auto"/>
                  </w:divBdr>
                </w:div>
              </w:divsChild>
            </w:div>
            <w:div w:id="1691025622">
              <w:marLeft w:val="0"/>
              <w:marRight w:val="0"/>
              <w:marTop w:val="0"/>
              <w:marBottom w:val="0"/>
              <w:divBdr>
                <w:top w:val="none" w:sz="0" w:space="0" w:color="auto"/>
                <w:left w:val="none" w:sz="0" w:space="0" w:color="auto"/>
                <w:bottom w:val="none" w:sz="0" w:space="0" w:color="auto"/>
                <w:right w:val="none" w:sz="0" w:space="0" w:color="auto"/>
              </w:divBdr>
              <w:divsChild>
                <w:div w:id="1588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6893">
          <w:marLeft w:val="0"/>
          <w:marRight w:val="0"/>
          <w:marTop w:val="0"/>
          <w:marBottom w:val="0"/>
          <w:divBdr>
            <w:top w:val="none" w:sz="0" w:space="0" w:color="auto"/>
            <w:left w:val="none" w:sz="0" w:space="0" w:color="auto"/>
            <w:bottom w:val="none" w:sz="0" w:space="0" w:color="auto"/>
            <w:right w:val="none" w:sz="0" w:space="0" w:color="auto"/>
          </w:divBdr>
          <w:divsChild>
            <w:div w:id="2047364880">
              <w:marLeft w:val="0"/>
              <w:marRight w:val="0"/>
              <w:marTop w:val="0"/>
              <w:marBottom w:val="0"/>
              <w:divBdr>
                <w:top w:val="none" w:sz="0" w:space="0" w:color="auto"/>
                <w:left w:val="none" w:sz="0" w:space="0" w:color="auto"/>
                <w:bottom w:val="none" w:sz="0" w:space="0" w:color="auto"/>
                <w:right w:val="none" w:sz="0" w:space="0" w:color="auto"/>
              </w:divBdr>
              <w:divsChild>
                <w:div w:id="1240168810">
                  <w:marLeft w:val="0"/>
                  <w:marRight w:val="0"/>
                  <w:marTop w:val="0"/>
                  <w:marBottom w:val="0"/>
                  <w:divBdr>
                    <w:top w:val="none" w:sz="0" w:space="0" w:color="auto"/>
                    <w:left w:val="none" w:sz="0" w:space="0" w:color="auto"/>
                    <w:bottom w:val="none" w:sz="0" w:space="0" w:color="auto"/>
                    <w:right w:val="none" w:sz="0" w:space="0" w:color="auto"/>
                  </w:divBdr>
                </w:div>
              </w:divsChild>
            </w:div>
            <w:div w:id="395008499">
              <w:marLeft w:val="0"/>
              <w:marRight w:val="0"/>
              <w:marTop w:val="0"/>
              <w:marBottom w:val="0"/>
              <w:divBdr>
                <w:top w:val="none" w:sz="0" w:space="0" w:color="auto"/>
                <w:left w:val="none" w:sz="0" w:space="0" w:color="auto"/>
                <w:bottom w:val="none" w:sz="0" w:space="0" w:color="auto"/>
                <w:right w:val="none" w:sz="0" w:space="0" w:color="auto"/>
              </w:divBdr>
              <w:divsChild>
                <w:div w:id="5663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00640">
      <w:bodyDiv w:val="1"/>
      <w:marLeft w:val="0"/>
      <w:marRight w:val="0"/>
      <w:marTop w:val="0"/>
      <w:marBottom w:val="0"/>
      <w:divBdr>
        <w:top w:val="none" w:sz="0" w:space="0" w:color="auto"/>
        <w:left w:val="none" w:sz="0" w:space="0" w:color="auto"/>
        <w:bottom w:val="none" w:sz="0" w:space="0" w:color="auto"/>
        <w:right w:val="none" w:sz="0" w:space="0" w:color="auto"/>
      </w:divBdr>
      <w:divsChild>
        <w:div w:id="1834560473">
          <w:marLeft w:val="0"/>
          <w:marRight w:val="0"/>
          <w:marTop w:val="0"/>
          <w:marBottom w:val="0"/>
          <w:divBdr>
            <w:top w:val="none" w:sz="0" w:space="0" w:color="auto"/>
            <w:left w:val="none" w:sz="0" w:space="0" w:color="auto"/>
            <w:bottom w:val="none" w:sz="0" w:space="0" w:color="auto"/>
            <w:right w:val="none" w:sz="0" w:space="0" w:color="auto"/>
          </w:divBdr>
          <w:divsChild>
            <w:div w:id="2032679439">
              <w:marLeft w:val="0"/>
              <w:marRight w:val="0"/>
              <w:marTop w:val="0"/>
              <w:marBottom w:val="0"/>
              <w:divBdr>
                <w:top w:val="none" w:sz="0" w:space="0" w:color="auto"/>
                <w:left w:val="none" w:sz="0" w:space="0" w:color="auto"/>
                <w:bottom w:val="none" w:sz="0" w:space="0" w:color="auto"/>
                <w:right w:val="none" w:sz="0" w:space="0" w:color="auto"/>
              </w:divBdr>
              <w:divsChild>
                <w:div w:id="20684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6173">
      <w:bodyDiv w:val="1"/>
      <w:marLeft w:val="0"/>
      <w:marRight w:val="0"/>
      <w:marTop w:val="0"/>
      <w:marBottom w:val="0"/>
      <w:divBdr>
        <w:top w:val="none" w:sz="0" w:space="0" w:color="auto"/>
        <w:left w:val="none" w:sz="0" w:space="0" w:color="auto"/>
        <w:bottom w:val="none" w:sz="0" w:space="0" w:color="auto"/>
        <w:right w:val="none" w:sz="0" w:space="0" w:color="auto"/>
      </w:divBdr>
      <w:divsChild>
        <w:div w:id="219903820">
          <w:marLeft w:val="0"/>
          <w:marRight w:val="0"/>
          <w:marTop w:val="0"/>
          <w:marBottom w:val="0"/>
          <w:divBdr>
            <w:top w:val="none" w:sz="0" w:space="0" w:color="auto"/>
            <w:left w:val="none" w:sz="0" w:space="0" w:color="auto"/>
            <w:bottom w:val="none" w:sz="0" w:space="0" w:color="auto"/>
            <w:right w:val="none" w:sz="0" w:space="0" w:color="auto"/>
          </w:divBdr>
          <w:divsChild>
            <w:div w:id="1207721324">
              <w:marLeft w:val="0"/>
              <w:marRight w:val="0"/>
              <w:marTop w:val="0"/>
              <w:marBottom w:val="0"/>
              <w:divBdr>
                <w:top w:val="none" w:sz="0" w:space="0" w:color="auto"/>
                <w:left w:val="none" w:sz="0" w:space="0" w:color="auto"/>
                <w:bottom w:val="none" w:sz="0" w:space="0" w:color="auto"/>
                <w:right w:val="none" w:sz="0" w:space="0" w:color="auto"/>
              </w:divBdr>
              <w:divsChild>
                <w:div w:id="1550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3705">
      <w:bodyDiv w:val="1"/>
      <w:marLeft w:val="0"/>
      <w:marRight w:val="0"/>
      <w:marTop w:val="0"/>
      <w:marBottom w:val="0"/>
      <w:divBdr>
        <w:top w:val="none" w:sz="0" w:space="0" w:color="auto"/>
        <w:left w:val="none" w:sz="0" w:space="0" w:color="auto"/>
        <w:bottom w:val="none" w:sz="0" w:space="0" w:color="auto"/>
        <w:right w:val="none" w:sz="0" w:space="0" w:color="auto"/>
      </w:divBdr>
      <w:divsChild>
        <w:div w:id="980304445">
          <w:marLeft w:val="0"/>
          <w:marRight w:val="0"/>
          <w:marTop w:val="0"/>
          <w:marBottom w:val="0"/>
          <w:divBdr>
            <w:top w:val="none" w:sz="0" w:space="0" w:color="auto"/>
            <w:left w:val="none" w:sz="0" w:space="0" w:color="auto"/>
            <w:bottom w:val="none" w:sz="0" w:space="0" w:color="auto"/>
            <w:right w:val="none" w:sz="0" w:space="0" w:color="auto"/>
          </w:divBdr>
          <w:divsChild>
            <w:div w:id="496920711">
              <w:marLeft w:val="0"/>
              <w:marRight w:val="0"/>
              <w:marTop w:val="0"/>
              <w:marBottom w:val="0"/>
              <w:divBdr>
                <w:top w:val="none" w:sz="0" w:space="0" w:color="auto"/>
                <w:left w:val="none" w:sz="0" w:space="0" w:color="auto"/>
                <w:bottom w:val="none" w:sz="0" w:space="0" w:color="auto"/>
                <w:right w:val="none" w:sz="0" w:space="0" w:color="auto"/>
              </w:divBdr>
              <w:divsChild>
                <w:div w:id="10659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53683">
      <w:bodyDiv w:val="1"/>
      <w:marLeft w:val="0"/>
      <w:marRight w:val="0"/>
      <w:marTop w:val="0"/>
      <w:marBottom w:val="0"/>
      <w:divBdr>
        <w:top w:val="none" w:sz="0" w:space="0" w:color="auto"/>
        <w:left w:val="none" w:sz="0" w:space="0" w:color="auto"/>
        <w:bottom w:val="none" w:sz="0" w:space="0" w:color="auto"/>
        <w:right w:val="none" w:sz="0" w:space="0" w:color="auto"/>
      </w:divBdr>
      <w:divsChild>
        <w:div w:id="1557280643">
          <w:marLeft w:val="0"/>
          <w:marRight w:val="0"/>
          <w:marTop w:val="0"/>
          <w:marBottom w:val="0"/>
          <w:divBdr>
            <w:top w:val="none" w:sz="0" w:space="0" w:color="auto"/>
            <w:left w:val="none" w:sz="0" w:space="0" w:color="auto"/>
            <w:bottom w:val="none" w:sz="0" w:space="0" w:color="auto"/>
            <w:right w:val="none" w:sz="0" w:space="0" w:color="auto"/>
          </w:divBdr>
          <w:divsChild>
            <w:div w:id="377822005">
              <w:marLeft w:val="0"/>
              <w:marRight w:val="0"/>
              <w:marTop w:val="0"/>
              <w:marBottom w:val="0"/>
              <w:divBdr>
                <w:top w:val="none" w:sz="0" w:space="0" w:color="auto"/>
                <w:left w:val="none" w:sz="0" w:space="0" w:color="auto"/>
                <w:bottom w:val="none" w:sz="0" w:space="0" w:color="auto"/>
                <w:right w:val="none" w:sz="0" w:space="0" w:color="auto"/>
              </w:divBdr>
              <w:divsChild>
                <w:div w:id="3960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5763">
      <w:bodyDiv w:val="1"/>
      <w:marLeft w:val="0"/>
      <w:marRight w:val="0"/>
      <w:marTop w:val="0"/>
      <w:marBottom w:val="0"/>
      <w:divBdr>
        <w:top w:val="none" w:sz="0" w:space="0" w:color="auto"/>
        <w:left w:val="none" w:sz="0" w:space="0" w:color="auto"/>
        <w:bottom w:val="none" w:sz="0" w:space="0" w:color="auto"/>
        <w:right w:val="none" w:sz="0" w:space="0" w:color="auto"/>
      </w:divBdr>
      <w:divsChild>
        <w:div w:id="543055570">
          <w:marLeft w:val="0"/>
          <w:marRight w:val="0"/>
          <w:marTop w:val="0"/>
          <w:marBottom w:val="0"/>
          <w:divBdr>
            <w:top w:val="none" w:sz="0" w:space="0" w:color="auto"/>
            <w:left w:val="none" w:sz="0" w:space="0" w:color="auto"/>
            <w:bottom w:val="none" w:sz="0" w:space="0" w:color="auto"/>
            <w:right w:val="none" w:sz="0" w:space="0" w:color="auto"/>
          </w:divBdr>
          <w:divsChild>
            <w:div w:id="1556358611">
              <w:marLeft w:val="0"/>
              <w:marRight w:val="0"/>
              <w:marTop w:val="0"/>
              <w:marBottom w:val="0"/>
              <w:divBdr>
                <w:top w:val="none" w:sz="0" w:space="0" w:color="auto"/>
                <w:left w:val="none" w:sz="0" w:space="0" w:color="auto"/>
                <w:bottom w:val="none" w:sz="0" w:space="0" w:color="auto"/>
                <w:right w:val="none" w:sz="0" w:space="0" w:color="auto"/>
              </w:divBdr>
              <w:divsChild>
                <w:div w:id="19305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3264">
      <w:bodyDiv w:val="1"/>
      <w:marLeft w:val="0"/>
      <w:marRight w:val="0"/>
      <w:marTop w:val="0"/>
      <w:marBottom w:val="0"/>
      <w:divBdr>
        <w:top w:val="none" w:sz="0" w:space="0" w:color="auto"/>
        <w:left w:val="none" w:sz="0" w:space="0" w:color="auto"/>
        <w:bottom w:val="none" w:sz="0" w:space="0" w:color="auto"/>
        <w:right w:val="none" w:sz="0" w:space="0" w:color="auto"/>
      </w:divBdr>
      <w:divsChild>
        <w:div w:id="1474906636">
          <w:marLeft w:val="0"/>
          <w:marRight w:val="0"/>
          <w:marTop w:val="0"/>
          <w:marBottom w:val="0"/>
          <w:divBdr>
            <w:top w:val="none" w:sz="0" w:space="0" w:color="auto"/>
            <w:left w:val="none" w:sz="0" w:space="0" w:color="auto"/>
            <w:bottom w:val="none" w:sz="0" w:space="0" w:color="auto"/>
            <w:right w:val="none" w:sz="0" w:space="0" w:color="auto"/>
          </w:divBdr>
          <w:divsChild>
            <w:div w:id="724641657">
              <w:marLeft w:val="0"/>
              <w:marRight w:val="0"/>
              <w:marTop w:val="0"/>
              <w:marBottom w:val="0"/>
              <w:divBdr>
                <w:top w:val="none" w:sz="0" w:space="0" w:color="auto"/>
                <w:left w:val="none" w:sz="0" w:space="0" w:color="auto"/>
                <w:bottom w:val="none" w:sz="0" w:space="0" w:color="auto"/>
                <w:right w:val="none" w:sz="0" w:space="0" w:color="auto"/>
              </w:divBdr>
              <w:divsChild>
                <w:div w:id="11727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6871">
      <w:bodyDiv w:val="1"/>
      <w:marLeft w:val="0"/>
      <w:marRight w:val="0"/>
      <w:marTop w:val="0"/>
      <w:marBottom w:val="0"/>
      <w:divBdr>
        <w:top w:val="none" w:sz="0" w:space="0" w:color="auto"/>
        <w:left w:val="none" w:sz="0" w:space="0" w:color="auto"/>
        <w:bottom w:val="none" w:sz="0" w:space="0" w:color="auto"/>
        <w:right w:val="none" w:sz="0" w:space="0" w:color="auto"/>
      </w:divBdr>
      <w:divsChild>
        <w:div w:id="888342170">
          <w:marLeft w:val="0"/>
          <w:marRight w:val="0"/>
          <w:marTop w:val="0"/>
          <w:marBottom w:val="0"/>
          <w:divBdr>
            <w:top w:val="none" w:sz="0" w:space="0" w:color="auto"/>
            <w:left w:val="none" w:sz="0" w:space="0" w:color="auto"/>
            <w:bottom w:val="none" w:sz="0" w:space="0" w:color="auto"/>
            <w:right w:val="none" w:sz="0" w:space="0" w:color="auto"/>
          </w:divBdr>
          <w:divsChild>
            <w:div w:id="1518352663">
              <w:marLeft w:val="0"/>
              <w:marRight w:val="0"/>
              <w:marTop w:val="0"/>
              <w:marBottom w:val="0"/>
              <w:divBdr>
                <w:top w:val="none" w:sz="0" w:space="0" w:color="auto"/>
                <w:left w:val="none" w:sz="0" w:space="0" w:color="auto"/>
                <w:bottom w:val="none" w:sz="0" w:space="0" w:color="auto"/>
                <w:right w:val="none" w:sz="0" w:space="0" w:color="auto"/>
              </w:divBdr>
              <w:divsChild>
                <w:div w:id="12776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04010">
      <w:bodyDiv w:val="1"/>
      <w:marLeft w:val="0"/>
      <w:marRight w:val="0"/>
      <w:marTop w:val="0"/>
      <w:marBottom w:val="0"/>
      <w:divBdr>
        <w:top w:val="none" w:sz="0" w:space="0" w:color="auto"/>
        <w:left w:val="none" w:sz="0" w:space="0" w:color="auto"/>
        <w:bottom w:val="none" w:sz="0" w:space="0" w:color="auto"/>
        <w:right w:val="none" w:sz="0" w:space="0" w:color="auto"/>
      </w:divBdr>
      <w:divsChild>
        <w:div w:id="422722669">
          <w:marLeft w:val="0"/>
          <w:marRight w:val="0"/>
          <w:marTop w:val="0"/>
          <w:marBottom w:val="0"/>
          <w:divBdr>
            <w:top w:val="none" w:sz="0" w:space="0" w:color="auto"/>
            <w:left w:val="none" w:sz="0" w:space="0" w:color="auto"/>
            <w:bottom w:val="none" w:sz="0" w:space="0" w:color="auto"/>
            <w:right w:val="none" w:sz="0" w:space="0" w:color="auto"/>
          </w:divBdr>
          <w:divsChild>
            <w:div w:id="1660504310">
              <w:marLeft w:val="0"/>
              <w:marRight w:val="0"/>
              <w:marTop w:val="0"/>
              <w:marBottom w:val="0"/>
              <w:divBdr>
                <w:top w:val="none" w:sz="0" w:space="0" w:color="auto"/>
                <w:left w:val="none" w:sz="0" w:space="0" w:color="auto"/>
                <w:bottom w:val="none" w:sz="0" w:space="0" w:color="auto"/>
                <w:right w:val="none" w:sz="0" w:space="0" w:color="auto"/>
              </w:divBdr>
              <w:divsChild>
                <w:div w:id="19525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9801">
      <w:bodyDiv w:val="1"/>
      <w:marLeft w:val="0"/>
      <w:marRight w:val="0"/>
      <w:marTop w:val="0"/>
      <w:marBottom w:val="0"/>
      <w:divBdr>
        <w:top w:val="none" w:sz="0" w:space="0" w:color="auto"/>
        <w:left w:val="none" w:sz="0" w:space="0" w:color="auto"/>
        <w:bottom w:val="none" w:sz="0" w:space="0" w:color="auto"/>
        <w:right w:val="none" w:sz="0" w:space="0" w:color="auto"/>
      </w:divBdr>
      <w:divsChild>
        <w:div w:id="1913274684">
          <w:marLeft w:val="0"/>
          <w:marRight w:val="0"/>
          <w:marTop w:val="0"/>
          <w:marBottom w:val="0"/>
          <w:divBdr>
            <w:top w:val="none" w:sz="0" w:space="0" w:color="auto"/>
            <w:left w:val="none" w:sz="0" w:space="0" w:color="auto"/>
            <w:bottom w:val="none" w:sz="0" w:space="0" w:color="auto"/>
            <w:right w:val="none" w:sz="0" w:space="0" w:color="auto"/>
          </w:divBdr>
          <w:divsChild>
            <w:div w:id="374475756">
              <w:marLeft w:val="0"/>
              <w:marRight w:val="0"/>
              <w:marTop w:val="0"/>
              <w:marBottom w:val="0"/>
              <w:divBdr>
                <w:top w:val="none" w:sz="0" w:space="0" w:color="auto"/>
                <w:left w:val="none" w:sz="0" w:space="0" w:color="auto"/>
                <w:bottom w:val="none" w:sz="0" w:space="0" w:color="auto"/>
                <w:right w:val="none" w:sz="0" w:space="0" w:color="auto"/>
              </w:divBdr>
              <w:divsChild>
                <w:div w:id="519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7918">
      <w:bodyDiv w:val="1"/>
      <w:marLeft w:val="0"/>
      <w:marRight w:val="0"/>
      <w:marTop w:val="0"/>
      <w:marBottom w:val="0"/>
      <w:divBdr>
        <w:top w:val="none" w:sz="0" w:space="0" w:color="auto"/>
        <w:left w:val="none" w:sz="0" w:space="0" w:color="auto"/>
        <w:bottom w:val="none" w:sz="0" w:space="0" w:color="auto"/>
        <w:right w:val="none" w:sz="0" w:space="0" w:color="auto"/>
      </w:divBdr>
      <w:divsChild>
        <w:div w:id="2117476176">
          <w:marLeft w:val="0"/>
          <w:marRight w:val="0"/>
          <w:marTop w:val="0"/>
          <w:marBottom w:val="0"/>
          <w:divBdr>
            <w:top w:val="none" w:sz="0" w:space="0" w:color="auto"/>
            <w:left w:val="none" w:sz="0" w:space="0" w:color="auto"/>
            <w:bottom w:val="none" w:sz="0" w:space="0" w:color="auto"/>
            <w:right w:val="none" w:sz="0" w:space="0" w:color="auto"/>
          </w:divBdr>
          <w:divsChild>
            <w:div w:id="1575316704">
              <w:marLeft w:val="0"/>
              <w:marRight w:val="0"/>
              <w:marTop w:val="0"/>
              <w:marBottom w:val="0"/>
              <w:divBdr>
                <w:top w:val="none" w:sz="0" w:space="0" w:color="auto"/>
                <w:left w:val="none" w:sz="0" w:space="0" w:color="auto"/>
                <w:bottom w:val="none" w:sz="0" w:space="0" w:color="auto"/>
                <w:right w:val="none" w:sz="0" w:space="0" w:color="auto"/>
              </w:divBdr>
              <w:divsChild>
                <w:div w:id="7114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43256">
      <w:bodyDiv w:val="1"/>
      <w:marLeft w:val="0"/>
      <w:marRight w:val="0"/>
      <w:marTop w:val="0"/>
      <w:marBottom w:val="0"/>
      <w:divBdr>
        <w:top w:val="none" w:sz="0" w:space="0" w:color="auto"/>
        <w:left w:val="none" w:sz="0" w:space="0" w:color="auto"/>
        <w:bottom w:val="none" w:sz="0" w:space="0" w:color="auto"/>
        <w:right w:val="none" w:sz="0" w:space="0" w:color="auto"/>
      </w:divBdr>
      <w:divsChild>
        <w:div w:id="1013871910">
          <w:marLeft w:val="0"/>
          <w:marRight w:val="0"/>
          <w:marTop w:val="0"/>
          <w:marBottom w:val="0"/>
          <w:divBdr>
            <w:top w:val="none" w:sz="0" w:space="0" w:color="auto"/>
            <w:left w:val="none" w:sz="0" w:space="0" w:color="auto"/>
            <w:bottom w:val="none" w:sz="0" w:space="0" w:color="auto"/>
            <w:right w:val="none" w:sz="0" w:space="0" w:color="auto"/>
          </w:divBdr>
          <w:divsChild>
            <w:div w:id="1338727302">
              <w:marLeft w:val="0"/>
              <w:marRight w:val="0"/>
              <w:marTop w:val="0"/>
              <w:marBottom w:val="0"/>
              <w:divBdr>
                <w:top w:val="none" w:sz="0" w:space="0" w:color="auto"/>
                <w:left w:val="none" w:sz="0" w:space="0" w:color="auto"/>
                <w:bottom w:val="none" w:sz="0" w:space="0" w:color="auto"/>
                <w:right w:val="none" w:sz="0" w:space="0" w:color="auto"/>
              </w:divBdr>
              <w:divsChild>
                <w:div w:id="1751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87525">
      <w:bodyDiv w:val="1"/>
      <w:marLeft w:val="0"/>
      <w:marRight w:val="0"/>
      <w:marTop w:val="0"/>
      <w:marBottom w:val="0"/>
      <w:divBdr>
        <w:top w:val="none" w:sz="0" w:space="0" w:color="auto"/>
        <w:left w:val="none" w:sz="0" w:space="0" w:color="auto"/>
        <w:bottom w:val="none" w:sz="0" w:space="0" w:color="auto"/>
        <w:right w:val="none" w:sz="0" w:space="0" w:color="auto"/>
      </w:divBdr>
      <w:divsChild>
        <w:div w:id="344789532">
          <w:marLeft w:val="0"/>
          <w:marRight w:val="0"/>
          <w:marTop w:val="0"/>
          <w:marBottom w:val="0"/>
          <w:divBdr>
            <w:top w:val="none" w:sz="0" w:space="0" w:color="auto"/>
            <w:left w:val="none" w:sz="0" w:space="0" w:color="auto"/>
            <w:bottom w:val="none" w:sz="0" w:space="0" w:color="auto"/>
            <w:right w:val="none" w:sz="0" w:space="0" w:color="auto"/>
          </w:divBdr>
          <w:divsChild>
            <w:div w:id="575210080">
              <w:marLeft w:val="0"/>
              <w:marRight w:val="0"/>
              <w:marTop w:val="0"/>
              <w:marBottom w:val="0"/>
              <w:divBdr>
                <w:top w:val="none" w:sz="0" w:space="0" w:color="auto"/>
                <w:left w:val="none" w:sz="0" w:space="0" w:color="auto"/>
                <w:bottom w:val="none" w:sz="0" w:space="0" w:color="auto"/>
                <w:right w:val="none" w:sz="0" w:space="0" w:color="auto"/>
              </w:divBdr>
              <w:divsChild>
                <w:div w:id="1646427543">
                  <w:marLeft w:val="0"/>
                  <w:marRight w:val="0"/>
                  <w:marTop w:val="0"/>
                  <w:marBottom w:val="0"/>
                  <w:divBdr>
                    <w:top w:val="none" w:sz="0" w:space="0" w:color="auto"/>
                    <w:left w:val="none" w:sz="0" w:space="0" w:color="auto"/>
                    <w:bottom w:val="none" w:sz="0" w:space="0" w:color="auto"/>
                    <w:right w:val="none" w:sz="0" w:space="0" w:color="auto"/>
                  </w:divBdr>
                </w:div>
                <w:div w:id="11124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3772">
      <w:bodyDiv w:val="1"/>
      <w:marLeft w:val="0"/>
      <w:marRight w:val="0"/>
      <w:marTop w:val="0"/>
      <w:marBottom w:val="0"/>
      <w:divBdr>
        <w:top w:val="none" w:sz="0" w:space="0" w:color="auto"/>
        <w:left w:val="none" w:sz="0" w:space="0" w:color="auto"/>
        <w:bottom w:val="none" w:sz="0" w:space="0" w:color="auto"/>
        <w:right w:val="none" w:sz="0" w:space="0" w:color="auto"/>
      </w:divBdr>
      <w:divsChild>
        <w:div w:id="1977367572">
          <w:marLeft w:val="0"/>
          <w:marRight w:val="0"/>
          <w:marTop w:val="0"/>
          <w:marBottom w:val="0"/>
          <w:divBdr>
            <w:top w:val="none" w:sz="0" w:space="0" w:color="auto"/>
            <w:left w:val="none" w:sz="0" w:space="0" w:color="auto"/>
            <w:bottom w:val="none" w:sz="0" w:space="0" w:color="auto"/>
            <w:right w:val="none" w:sz="0" w:space="0" w:color="auto"/>
          </w:divBdr>
          <w:divsChild>
            <w:div w:id="895431950">
              <w:marLeft w:val="0"/>
              <w:marRight w:val="0"/>
              <w:marTop w:val="0"/>
              <w:marBottom w:val="0"/>
              <w:divBdr>
                <w:top w:val="none" w:sz="0" w:space="0" w:color="auto"/>
                <w:left w:val="none" w:sz="0" w:space="0" w:color="auto"/>
                <w:bottom w:val="none" w:sz="0" w:space="0" w:color="auto"/>
                <w:right w:val="none" w:sz="0" w:space="0" w:color="auto"/>
              </w:divBdr>
              <w:divsChild>
                <w:div w:id="6525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46806">
      <w:bodyDiv w:val="1"/>
      <w:marLeft w:val="0"/>
      <w:marRight w:val="0"/>
      <w:marTop w:val="0"/>
      <w:marBottom w:val="0"/>
      <w:divBdr>
        <w:top w:val="none" w:sz="0" w:space="0" w:color="auto"/>
        <w:left w:val="none" w:sz="0" w:space="0" w:color="auto"/>
        <w:bottom w:val="none" w:sz="0" w:space="0" w:color="auto"/>
        <w:right w:val="none" w:sz="0" w:space="0" w:color="auto"/>
      </w:divBdr>
      <w:divsChild>
        <w:div w:id="181743892">
          <w:marLeft w:val="0"/>
          <w:marRight w:val="0"/>
          <w:marTop w:val="0"/>
          <w:marBottom w:val="0"/>
          <w:divBdr>
            <w:top w:val="none" w:sz="0" w:space="0" w:color="auto"/>
            <w:left w:val="none" w:sz="0" w:space="0" w:color="auto"/>
            <w:bottom w:val="none" w:sz="0" w:space="0" w:color="auto"/>
            <w:right w:val="none" w:sz="0" w:space="0" w:color="auto"/>
          </w:divBdr>
          <w:divsChild>
            <w:div w:id="218564273">
              <w:marLeft w:val="0"/>
              <w:marRight w:val="0"/>
              <w:marTop w:val="0"/>
              <w:marBottom w:val="0"/>
              <w:divBdr>
                <w:top w:val="none" w:sz="0" w:space="0" w:color="auto"/>
                <w:left w:val="none" w:sz="0" w:space="0" w:color="auto"/>
                <w:bottom w:val="none" w:sz="0" w:space="0" w:color="auto"/>
                <w:right w:val="none" w:sz="0" w:space="0" w:color="auto"/>
              </w:divBdr>
              <w:divsChild>
                <w:div w:id="1467619994">
                  <w:marLeft w:val="0"/>
                  <w:marRight w:val="0"/>
                  <w:marTop w:val="0"/>
                  <w:marBottom w:val="0"/>
                  <w:divBdr>
                    <w:top w:val="none" w:sz="0" w:space="0" w:color="auto"/>
                    <w:left w:val="none" w:sz="0" w:space="0" w:color="auto"/>
                    <w:bottom w:val="none" w:sz="0" w:space="0" w:color="auto"/>
                    <w:right w:val="none" w:sz="0" w:space="0" w:color="auto"/>
                  </w:divBdr>
                </w:div>
              </w:divsChild>
            </w:div>
            <w:div w:id="117141989">
              <w:marLeft w:val="0"/>
              <w:marRight w:val="0"/>
              <w:marTop w:val="0"/>
              <w:marBottom w:val="0"/>
              <w:divBdr>
                <w:top w:val="none" w:sz="0" w:space="0" w:color="auto"/>
                <w:left w:val="none" w:sz="0" w:space="0" w:color="auto"/>
                <w:bottom w:val="none" w:sz="0" w:space="0" w:color="auto"/>
                <w:right w:val="none" w:sz="0" w:space="0" w:color="auto"/>
              </w:divBdr>
              <w:divsChild>
                <w:div w:id="7276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7202">
          <w:marLeft w:val="0"/>
          <w:marRight w:val="0"/>
          <w:marTop w:val="0"/>
          <w:marBottom w:val="0"/>
          <w:divBdr>
            <w:top w:val="none" w:sz="0" w:space="0" w:color="auto"/>
            <w:left w:val="none" w:sz="0" w:space="0" w:color="auto"/>
            <w:bottom w:val="none" w:sz="0" w:space="0" w:color="auto"/>
            <w:right w:val="none" w:sz="0" w:space="0" w:color="auto"/>
          </w:divBdr>
          <w:divsChild>
            <w:div w:id="723526499">
              <w:marLeft w:val="0"/>
              <w:marRight w:val="0"/>
              <w:marTop w:val="0"/>
              <w:marBottom w:val="0"/>
              <w:divBdr>
                <w:top w:val="none" w:sz="0" w:space="0" w:color="auto"/>
                <w:left w:val="none" w:sz="0" w:space="0" w:color="auto"/>
                <w:bottom w:val="none" w:sz="0" w:space="0" w:color="auto"/>
                <w:right w:val="none" w:sz="0" w:space="0" w:color="auto"/>
              </w:divBdr>
              <w:divsChild>
                <w:div w:id="1857184072">
                  <w:marLeft w:val="0"/>
                  <w:marRight w:val="0"/>
                  <w:marTop w:val="0"/>
                  <w:marBottom w:val="0"/>
                  <w:divBdr>
                    <w:top w:val="none" w:sz="0" w:space="0" w:color="auto"/>
                    <w:left w:val="none" w:sz="0" w:space="0" w:color="auto"/>
                    <w:bottom w:val="none" w:sz="0" w:space="0" w:color="auto"/>
                    <w:right w:val="none" w:sz="0" w:space="0" w:color="auto"/>
                  </w:divBdr>
                </w:div>
              </w:divsChild>
            </w:div>
            <w:div w:id="98110521">
              <w:marLeft w:val="0"/>
              <w:marRight w:val="0"/>
              <w:marTop w:val="0"/>
              <w:marBottom w:val="0"/>
              <w:divBdr>
                <w:top w:val="none" w:sz="0" w:space="0" w:color="auto"/>
                <w:left w:val="none" w:sz="0" w:space="0" w:color="auto"/>
                <w:bottom w:val="none" w:sz="0" w:space="0" w:color="auto"/>
                <w:right w:val="none" w:sz="0" w:space="0" w:color="auto"/>
              </w:divBdr>
              <w:divsChild>
                <w:div w:id="16673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7566">
      <w:bodyDiv w:val="1"/>
      <w:marLeft w:val="0"/>
      <w:marRight w:val="0"/>
      <w:marTop w:val="0"/>
      <w:marBottom w:val="0"/>
      <w:divBdr>
        <w:top w:val="none" w:sz="0" w:space="0" w:color="auto"/>
        <w:left w:val="none" w:sz="0" w:space="0" w:color="auto"/>
        <w:bottom w:val="none" w:sz="0" w:space="0" w:color="auto"/>
        <w:right w:val="none" w:sz="0" w:space="0" w:color="auto"/>
      </w:divBdr>
      <w:divsChild>
        <w:div w:id="1261059218">
          <w:marLeft w:val="0"/>
          <w:marRight w:val="0"/>
          <w:marTop w:val="0"/>
          <w:marBottom w:val="0"/>
          <w:divBdr>
            <w:top w:val="none" w:sz="0" w:space="0" w:color="auto"/>
            <w:left w:val="none" w:sz="0" w:space="0" w:color="auto"/>
            <w:bottom w:val="none" w:sz="0" w:space="0" w:color="auto"/>
            <w:right w:val="none" w:sz="0" w:space="0" w:color="auto"/>
          </w:divBdr>
          <w:divsChild>
            <w:div w:id="226916165">
              <w:marLeft w:val="0"/>
              <w:marRight w:val="0"/>
              <w:marTop w:val="0"/>
              <w:marBottom w:val="0"/>
              <w:divBdr>
                <w:top w:val="none" w:sz="0" w:space="0" w:color="auto"/>
                <w:left w:val="none" w:sz="0" w:space="0" w:color="auto"/>
                <w:bottom w:val="none" w:sz="0" w:space="0" w:color="auto"/>
                <w:right w:val="none" w:sz="0" w:space="0" w:color="auto"/>
              </w:divBdr>
              <w:divsChild>
                <w:div w:id="15594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06076">
      <w:bodyDiv w:val="1"/>
      <w:marLeft w:val="0"/>
      <w:marRight w:val="0"/>
      <w:marTop w:val="0"/>
      <w:marBottom w:val="0"/>
      <w:divBdr>
        <w:top w:val="none" w:sz="0" w:space="0" w:color="auto"/>
        <w:left w:val="none" w:sz="0" w:space="0" w:color="auto"/>
        <w:bottom w:val="none" w:sz="0" w:space="0" w:color="auto"/>
        <w:right w:val="none" w:sz="0" w:space="0" w:color="auto"/>
      </w:divBdr>
      <w:divsChild>
        <w:div w:id="401221160">
          <w:marLeft w:val="0"/>
          <w:marRight w:val="0"/>
          <w:marTop w:val="0"/>
          <w:marBottom w:val="0"/>
          <w:divBdr>
            <w:top w:val="none" w:sz="0" w:space="0" w:color="auto"/>
            <w:left w:val="none" w:sz="0" w:space="0" w:color="auto"/>
            <w:bottom w:val="none" w:sz="0" w:space="0" w:color="auto"/>
            <w:right w:val="none" w:sz="0" w:space="0" w:color="auto"/>
          </w:divBdr>
          <w:divsChild>
            <w:div w:id="1368407332">
              <w:marLeft w:val="0"/>
              <w:marRight w:val="0"/>
              <w:marTop w:val="0"/>
              <w:marBottom w:val="0"/>
              <w:divBdr>
                <w:top w:val="none" w:sz="0" w:space="0" w:color="auto"/>
                <w:left w:val="none" w:sz="0" w:space="0" w:color="auto"/>
                <w:bottom w:val="none" w:sz="0" w:space="0" w:color="auto"/>
                <w:right w:val="none" w:sz="0" w:space="0" w:color="auto"/>
              </w:divBdr>
              <w:divsChild>
                <w:div w:id="15598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2904">
      <w:bodyDiv w:val="1"/>
      <w:marLeft w:val="0"/>
      <w:marRight w:val="0"/>
      <w:marTop w:val="0"/>
      <w:marBottom w:val="0"/>
      <w:divBdr>
        <w:top w:val="none" w:sz="0" w:space="0" w:color="auto"/>
        <w:left w:val="none" w:sz="0" w:space="0" w:color="auto"/>
        <w:bottom w:val="none" w:sz="0" w:space="0" w:color="auto"/>
        <w:right w:val="none" w:sz="0" w:space="0" w:color="auto"/>
      </w:divBdr>
      <w:divsChild>
        <w:div w:id="205681037">
          <w:marLeft w:val="0"/>
          <w:marRight w:val="0"/>
          <w:marTop w:val="0"/>
          <w:marBottom w:val="0"/>
          <w:divBdr>
            <w:top w:val="none" w:sz="0" w:space="0" w:color="auto"/>
            <w:left w:val="none" w:sz="0" w:space="0" w:color="auto"/>
            <w:bottom w:val="none" w:sz="0" w:space="0" w:color="auto"/>
            <w:right w:val="none" w:sz="0" w:space="0" w:color="auto"/>
          </w:divBdr>
          <w:divsChild>
            <w:div w:id="1843935476">
              <w:marLeft w:val="0"/>
              <w:marRight w:val="0"/>
              <w:marTop w:val="0"/>
              <w:marBottom w:val="0"/>
              <w:divBdr>
                <w:top w:val="none" w:sz="0" w:space="0" w:color="auto"/>
                <w:left w:val="none" w:sz="0" w:space="0" w:color="auto"/>
                <w:bottom w:val="none" w:sz="0" w:space="0" w:color="auto"/>
                <w:right w:val="none" w:sz="0" w:space="0" w:color="auto"/>
              </w:divBdr>
              <w:divsChild>
                <w:div w:id="543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7479">
      <w:bodyDiv w:val="1"/>
      <w:marLeft w:val="0"/>
      <w:marRight w:val="0"/>
      <w:marTop w:val="0"/>
      <w:marBottom w:val="0"/>
      <w:divBdr>
        <w:top w:val="none" w:sz="0" w:space="0" w:color="auto"/>
        <w:left w:val="none" w:sz="0" w:space="0" w:color="auto"/>
        <w:bottom w:val="none" w:sz="0" w:space="0" w:color="auto"/>
        <w:right w:val="none" w:sz="0" w:space="0" w:color="auto"/>
      </w:divBdr>
      <w:divsChild>
        <w:div w:id="1371153930">
          <w:marLeft w:val="0"/>
          <w:marRight w:val="0"/>
          <w:marTop w:val="0"/>
          <w:marBottom w:val="0"/>
          <w:divBdr>
            <w:top w:val="none" w:sz="0" w:space="0" w:color="auto"/>
            <w:left w:val="none" w:sz="0" w:space="0" w:color="auto"/>
            <w:bottom w:val="none" w:sz="0" w:space="0" w:color="auto"/>
            <w:right w:val="none" w:sz="0" w:space="0" w:color="auto"/>
          </w:divBdr>
          <w:divsChild>
            <w:div w:id="287669435">
              <w:marLeft w:val="0"/>
              <w:marRight w:val="0"/>
              <w:marTop w:val="0"/>
              <w:marBottom w:val="0"/>
              <w:divBdr>
                <w:top w:val="none" w:sz="0" w:space="0" w:color="auto"/>
                <w:left w:val="none" w:sz="0" w:space="0" w:color="auto"/>
                <w:bottom w:val="none" w:sz="0" w:space="0" w:color="auto"/>
                <w:right w:val="none" w:sz="0" w:space="0" w:color="auto"/>
              </w:divBdr>
              <w:divsChild>
                <w:div w:id="14920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9360">
      <w:bodyDiv w:val="1"/>
      <w:marLeft w:val="0"/>
      <w:marRight w:val="0"/>
      <w:marTop w:val="0"/>
      <w:marBottom w:val="0"/>
      <w:divBdr>
        <w:top w:val="none" w:sz="0" w:space="0" w:color="auto"/>
        <w:left w:val="none" w:sz="0" w:space="0" w:color="auto"/>
        <w:bottom w:val="none" w:sz="0" w:space="0" w:color="auto"/>
        <w:right w:val="none" w:sz="0" w:space="0" w:color="auto"/>
      </w:divBdr>
      <w:divsChild>
        <w:div w:id="631716517">
          <w:marLeft w:val="0"/>
          <w:marRight w:val="0"/>
          <w:marTop w:val="0"/>
          <w:marBottom w:val="0"/>
          <w:divBdr>
            <w:top w:val="none" w:sz="0" w:space="0" w:color="auto"/>
            <w:left w:val="none" w:sz="0" w:space="0" w:color="auto"/>
            <w:bottom w:val="none" w:sz="0" w:space="0" w:color="auto"/>
            <w:right w:val="none" w:sz="0" w:space="0" w:color="auto"/>
          </w:divBdr>
          <w:divsChild>
            <w:div w:id="799106426">
              <w:marLeft w:val="0"/>
              <w:marRight w:val="0"/>
              <w:marTop w:val="0"/>
              <w:marBottom w:val="0"/>
              <w:divBdr>
                <w:top w:val="none" w:sz="0" w:space="0" w:color="auto"/>
                <w:left w:val="none" w:sz="0" w:space="0" w:color="auto"/>
                <w:bottom w:val="none" w:sz="0" w:space="0" w:color="auto"/>
                <w:right w:val="none" w:sz="0" w:space="0" w:color="auto"/>
              </w:divBdr>
              <w:divsChild>
                <w:div w:id="30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6767">
      <w:bodyDiv w:val="1"/>
      <w:marLeft w:val="0"/>
      <w:marRight w:val="0"/>
      <w:marTop w:val="0"/>
      <w:marBottom w:val="0"/>
      <w:divBdr>
        <w:top w:val="none" w:sz="0" w:space="0" w:color="auto"/>
        <w:left w:val="none" w:sz="0" w:space="0" w:color="auto"/>
        <w:bottom w:val="none" w:sz="0" w:space="0" w:color="auto"/>
        <w:right w:val="none" w:sz="0" w:space="0" w:color="auto"/>
      </w:divBdr>
      <w:divsChild>
        <w:div w:id="817497221">
          <w:marLeft w:val="0"/>
          <w:marRight w:val="0"/>
          <w:marTop w:val="0"/>
          <w:marBottom w:val="0"/>
          <w:divBdr>
            <w:top w:val="none" w:sz="0" w:space="0" w:color="auto"/>
            <w:left w:val="none" w:sz="0" w:space="0" w:color="auto"/>
            <w:bottom w:val="none" w:sz="0" w:space="0" w:color="auto"/>
            <w:right w:val="none" w:sz="0" w:space="0" w:color="auto"/>
          </w:divBdr>
          <w:divsChild>
            <w:div w:id="197277571">
              <w:marLeft w:val="0"/>
              <w:marRight w:val="0"/>
              <w:marTop w:val="0"/>
              <w:marBottom w:val="0"/>
              <w:divBdr>
                <w:top w:val="none" w:sz="0" w:space="0" w:color="auto"/>
                <w:left w:val="none" w:sz="0" w:space="0" w:color="auto"/>
                <w:bottom w:val="none" w:sz="0" w:space="0" w:color="auto"/>
                <w:right w:val="none" w:sz="0" w:space="0" w:color="auto"/>
              </w:divBdr>
              <w:divsChild>
                <w:div w:id="5774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9908">
      <w:bodyDiv w:val="1"/>
      <w:marLeft w:val="0"/>
      <w:marRight w:val="0"/>
      <w:marTop w:val="0"/>
      <w:marBottom w:val="0"/>
      <w:divBdr>
        <w:top w:val="none" w:sz="0" w:space="0" w:color="auto"/>
        <w:left w:val="none" w:sz="0" w:space="0" w:color="auto"/>
        <w:bottom w:val="none" w:sz="0" w:space="0" w:color="auto"/>
        <w:right w:val="none" w:sz="0" w:space="0" w:color="auto"/>
      </w:divBdr>
      <w:divsChild>
        <w:div w:id="1795782513">
          <w:marLeft w:val="0"/>
          <w:marRight w:val="0"/>
          <w:marTop w:val="0"/>
          <w:marBottom w:val="0"/>
          <w:divBdr>
            <w:top w:val="none" w:sz="0" w:space="0" w:color="auto"/>
            <w:left w:val="none" w:sz="0" w:space="0" w:color="auto"/>
            <w:bottom w:val="none" w:sz="0" w:space="0" w:color="auto"/>
            <w:right w:val="none" w:sz="0" w:space="0" w:color="auto"/>
          </w:divBdr>
          <w:divsChild>
            <w:div w:id="1649164932">
              <w:marLeft w:val="0"/>
              <w:marRight w:val="0"/>
              <w:marTop w:val="0"/>
              <w:marBottom w:val="0"/>
              <w:divBdr>
                <w:top w:val="none" w:sz="0" w:space="0" w:color="auto"/>
                <w:left w:val="none" w:sz="0" w:space="0" w:color="auto"/>
                <w:bottom w:val="none" w:sz="0" w:space="0" w:color="auto"/>
                <w:right w:val="none" w:sz="0" w:space="0" w:color="auto"/>
              </w:divBdr>
              <w:divsChild>
                <w:div w:id="1903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433">
      <w:bodyDiv w:val="1"/>
      <w:marLeft w:val="0"/>
      <w:marRight w:val="0"/>
      <w:marTop w:val="0"/>
      <w:marBottom w:val="0"/>
      <w:divBdr>
        <w:top w:val="none" w:sz="0" w:space="0" w:color="auto"/>
        <w:left w:val="none" w:sz="0" w:space="0" w:color="auto"/>
        <w:bottom w:val="none" w:sz="0" w:space="0" w:color="auto"/>
        <w:right w:val="none" w:sz="0" w:space="0" w:color="auto"/>
      </w:divBdr>
      <w:divsChild>
        <w:div w:id="2048290066">
          <w:marLeft w:val="0"/>
          <w:marRight w:val="0"/>
          <w:marTop w:val="0"/>
          <w:marBottom w:val="0"/>
          <w:divBdr>
            <w:top w:val="none" w:sz="0" w:space="0" w:color="auto"/>
            <w:left w:val="none" w:sz="0" w:space="0" w:color="auto"/>
            <w:bottom w:val="none" w:sz="0" w:space="0" w:color="auto"/>
            <w:right w:val="none" w:sz="0" w:space="0" w:color="auto"/>
          </w:divBdr>
          <w:divsChild>
            <w:div w:id="144586125">
              <w:marLeft w:val="0"/>
              <w:marRight w:val="0"/>
              <w:marTop w:val="0"/>
              <w:marBottom w:val="0"/>
              <w:divBdr>
                <w:top w:val="none" w:sz="0" w:space="0" w:color="auto"/>
                <w:left w:val="none" w:sz="0" w:space="0" w:color="auto"/>
                <w:bottom w:val="none" w:sz="0" w:space="0" w:color="auto"/>
                <w:right w:val="none" w:sz="0" w:space="0" w:color="auto"/>
              </w:divBdr>
              <w:divsChild>
                <w:div w:id="911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7499">
      <w:bodyDiv w:val="1"/>
      <w:marLeft w:val="0"/>
      <w:marRight w:val="0"/>
      <w:marTop w:val="0"/>
      <w:marBottom w:val="0"/>
      <w:divBdr>
        <w:top w:val="none" w:sz="0" w:space="0" w:color="auto"/>
        <w:left w:val="none" w:sz="0" w:space="0" w:color="auto"/>
        <w:bottom w:val="none" w:sz="0" w:space="0" w:color="auto"/>
        <w:right w:val="none" w:sz="0" w:space="0" w:color="auto"/>
      </w:divBdr>
      <w:divsChild>
        <w:div w:id="1114252443">
          <w:marLeft w:val="0"/>
          <w:marRight w:val="0"/>
          <w:marTop w:val="0"/>
          <w:marBottom w:val="0"/>
          <w:divBdr>
            <w:top w:val="none" w:sz="0" w:space="0" w:color="auto"/>
            <w:left w:val="none" w:sz="0" w:space="0" w:color="auto"/>
            <w:bottom w:val="none" w:sz="0" w:space="0" w:color="auto"/>
            <w:right w:val="none" w:sz="0" w:space="0" w:color="auto"/>
          </w:divBdr>
          <w:divsChild>
            <w:div w:id="1596279725">
              <w:marLeft w:val="0"/>
              <w:marRight w:val="0"/>
              <w:marTop w:val="0"/>
              <w:marBottom w:val="0"/>
              <w:divBdr>
                <w:top w:val="none" w:sz="0" w:space="0" w:color="auto"/>
                <w:left w:val="none" w:sz="0" w:space="0" w:color="auto"/>
                <w:bottom w:val="none" w:sz="0" w:space="0" w:color="auto"/>
                <w:right w:val="none" w:sz="0" w:space="0" w:color="auto"/>
              </w:divBdr>
              <w:divsChild>
                <w:div w:id="13945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7954">
      <w:bodyDiv w:val="1"/>
      <w:marLeft w:val="0"/>
      <w:marRight w:val="0"/>
      <w:marTop w:val="0"/>
      <w:marBottom w:val="0"/>
      <w:divBdr>
        <w:top w:val="none" w:sz="0" w:space="0" w:color="auto"/>
        <w:left w:val="none" w:sz="0" w:space="0" w:color="auto"/>
        <w:bottom w:val="none" w:sz="0" w:space="0" w:color="auto"/>
        <w:right w:val="none" w:sz="0" w:space="0" w:color="auto"/>
      </w:divBdr>
      <w:divsChild>
        <w:div w:id="1342857682">
          <w:marLeft w:val="0"/>
          <w:marRight w:val="0"/>
          <w:marTop w:val="0"/>
          <w:marBottom w:val="0"/>
          <w:divBdr>
            <w:top w:val="none" w:sz="0" w:space="0" w:color="auto"/>
            <w:left w:val="none" w:sz="0" w:space="0" w:color="auto"/>
            <w:bottom w:val="none" w:sz="0" w:space="0" w:color="auto"/>
            <w:right w:val="none" w:sz="0" w:space="0" w:color="auto"/>
          </w:divBdr>
          <w:divsChild>
            <w:div w:id="917639732">
              <w:marLeft w:val="0"/>
              <w:marRight w:val="0"/>
              <w:marTop w:val="0"/>
              <w:marBottom w:val="0"/>
              <w:divBdr>
                <w:top w:val="none" w:sz="0" w:space="0" w:color="auto"/>
                <w:left w:val="none" w:sz="0" w:space="0" w:color="auto"/>
                <w:bottom w:val="none" w:sz="0" w:space="0" w:color="auto"/>
                <w:right w:val="none" w:sz="0" w:space="0" w:color="auto"/>
              </w:divBdr>
              <w:divsChild>
                <w:div w:id="1056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7562">
      <w:bodyDiv w:val="1"/>
      <w:marLeft w:val="0"/>
      <w:marRight w:val="0"/>
      <w:marTop w:val="0"/>
      <w:marBottom w:val="0"/>
      <w:divBdr>
        <w:top w:val="none" w:sz="0" w:space="0" w:color="auto"/>
        <w:left w:val="none" w:sz="0" w:space="0" w:color="auto"/>
        <w:bottom w:val="none" w:sz="0" w:space="0" w:color="auto"/>
        <w:right w:val="none" w:sz="0" w:space="0" w:color="auto"/>
      </w:divBdr>
      <w:divsChild>
        <w:div w:id="151216564">
          <w:marLeft w:val="0"/>
          <w:marRight w:val="0"/>
          <w:marTop w:val="0"/>
          <w:marBottom w:val="0"/>
          <w:divBdr>
            <w:top w:val="none" w:sz="0" w:space="0" w:color="auto"/>
            <w:left w:val="none" w:sz="0" w:space="0" w:color="auto"/>
            <w:bottom w:val="none" w:sz="0" w:space="0" w:color="auto"/>
            <w:right w:val="none" w:sz="0" w:space="0" w:color="auto"/>
          </w:divBdr>
          <w:divsChild>
            <w:div w:id="695690624">
              <w:marLeft w:val="0"/>
              <w:marRight w:val="0"/>
              <w:marTop w:val="0"/>
              <w:marBottom w:val="0"/>
              <w:divBdr>
                <w:top w:val="none" w:sz="0" w:space="0" w:color="auto"/>
                <w:left w:val="none" w:sz="0" w:space="0" w:color="auto"/>
                <w:bottom w:val="none" w:sz="0" w:space="0" w:color="auto"/>
                <w:right w:val="none" w:sz="0" w:space="0" w:color="auto"/>
              </w:divBdr>
              <w:divsChild>
                <w:div w:id="12768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6085">
      <w:bodyDiv w:val="1"/>
      <w:marLeft w:val="0"/>
      <w:marRight w:val="0"/>
      <w:marTop w:val="0"/>
      <w:marBottom w:val="0"/>
      <w:divBdr>
        <w:top w:val="none" w:sz="0" w:space="0" w:color="auto"/>
        <w:left w:val="none" w:sz="0" w:space="0" w:color="auto"/>
        <w:bottom w:val="none" w:sz="0" w:space="0" w:color="auto"/>
        <w:right w:val="none" w:sz="0" w:space="0" w:color="auto"/>
      </w:divBdr>
      <w:divsChild>
        <w:div w:id="1507283810">
          <w:marLeft w:val="0"/>
          <w:marRight w:val="0"/>
          <w:marTop w:val="0"/>
          <w:marBottom w:val="0"/>
          <w:divBdr>
            <w:top w:val="none" w:sz="0" w:space="0" w:color="auto"/>
            <w:left w:val="none" w:sz="0" w:space="0" w:color="auto"/>
            <w:bottom w:val="none" w:sz="0" w:space="0" w:color="auto"/>
            <w:right w:val="none" w:sz="0" w:space="0" w:color="auto"/>
          </w:divBdr>
          <w:divsChild>
            <w:div w:id="395905524">
              <w:marLeft w:val="0"/>
              <w:marRight w:val="0"/>
              <w:marTop w:val="0"/>
              <w:marBottom w:val="0"/>
              <w:divBdr>
                <w:top w:val="none" w:sz="0" w:space="0" w:color="auto"/>
                <w:left w:val="none" w:sz="0" w:space="0" w:color="auto"/>
                <w:bottom w:val="none" w:sz="0" w:space="0" w:color="auto"/>
                <w:right w:val="none" w:sz="0" w:space="0" w:color="auto"/>
              </w:divBdr>
              <w:divsChild>
                <w:div w:id="700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6277">
      <w:bodyDiv w:val="1"/>
      <w:marLeft w:val="0"/>
      <w:marRight w:val="0"/>
      <w:marTop w:val="0"/>
      <w:marBottom w:val="0"/>
      <w:divBdr>
        <w:top w:val="none" w:sz="0" w:space="0" w:color="auto"/>
        <w:left w:val="none" w:sz="0" w:space="0" w:color="auto"/>
        <w:bottom w:val="none" w:sz="0" w:space="0" w:color="auto"/>
        <w:right w:val="none" w:sz="0" w:space="0" w:color="auto"/>
      </w:divBdr>
      <w:divsChild>
        <w:div w:id="867720124">
          <w:marLeft w:val="0"/>
          <w:marRight w:val="0"/>
          <w:marTop w:val="0"/>
          <w:marBottom w:val="0"/>
          <w:divBdr>
            <w:top w:val="none" w:sz="0" w:space="0" w:color="auto"/>
            <w:left w:val="none" w:sz="0" w:space="0" w:color="auto"/>
            <w:bottom w:val="none" w:sz="0" w:space="0" w:color="auto"/>
            <w:right w:val="none" w:sz="0" w:space="0" w:color="auto"/>
          </w:divBdr>
          <w:divsChild>
            <w:div w:id="1070736708">
              <w:marLeft w:val="0"/>
              <w:marRight w:val="0"/>
              <w:marTop w:val="0"/>
              <w:marBottom w:val="0"/>
              <w:divBdr>
                <w:top w:val="none" w:sz="0" w:space="0" w:color="auto"/>
                <w:left w:val="none" w:sz="0" w:space="0" w:color="auto"/>
                <w:bottom w:val="none" w:sz="0" w:space="0" w:color="auto"/>
                <w:right w:val="none" w:sz="0" w:space="0" w:color="auto"/>
              </w:divBdr>
              <w:divsChild>
                <w:div w:id="10286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59548">
      <w:bodyDiv w:val="1"/>
      <w:marLeft w:val="0"/>
      <w:marRight w:val="0"/>
      <w:marTop w:val="0"/>
      <w:marBottom w:val="0"/>
      <w:divBdr>
        <w:top w:val="none" w:sz="0" w:space="0" w:color="auto"/>
        <w:left w:val="none" w:sz="0" w:space="0" w:color="auto"/>
        <w:bottom w:val="none" w:sz="0" w:space="0" w:color="auto"/>
        <w:right w:val="none" w:sz="0" w:space="0" w:color="auto"/>
      </w:divBdr>
      <w:divsChild>
        <w:div w:id="692613107">
          <w:marLeft w:val="0"/>
          <w:marRight w:val="0"/>
          <w:marTop w:val="0"/>
          <w:marBottom w:val="0"/>
          <w:divBdr>
            <w:top w:val="none" w:sz="0" w:space="0" w:color="auto"/>
            <w:left w:val="none" w:sz="0" w:space="0" w:color="auto"/>
            <w:bottom w:val="none" w:sz="0" w:space="0" w:color="auto"/>
            <w:right w:val="none" w:sz="0" w:space="0" w:color="auto"/>
          </w:divBdr>
          <w:divsChild>
            <w:div w:id="1386370739">
              <w:marLeft w:val="0"/>
              <w:marRight w:val="0"/>
              <w:marTop w:val="0"/>
              <w:marBottom w:val="0"/>
              <w:divBdr>
                <w:top w:val="none" w:sz="0" w:space="0" w:color="auto"/>
                <w:left w:val="none" w:sz="0" w:space="0" w:color="auto"/>
                <w:bottom w:val="none" w:sz="0" w:space="0" w:color="auto"/>
                <w:right w:val="none" w:sz="0" w:space="0" w:color="auto"/>
              </w:divBdr>
              <w:divsChild>
                <w:div w:id="10572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3113">
      <w:bodyDiv w:val="1"/>
      <w:marLeft w:val="0"/>
      <w:marRight w:val="0"/>
      <w:marTop w:val="0"/>
      <w:marBottom w:val="0"/>
      <w:divBdr>
        <w:top w:val="none" w:sz="0" w:space="0" w:color="auto"/>
        <w:left w:val="none" w:sz="0" w:space="0" w:color="auto"/>
        <w:bottom w:val="none" w:sz="0" w:space="0" w:color="auto"/>
        <w:right w:val="none" w:sz="0" w:space="0" w:color="auto"/>
      </w:divBdr>
      <w:divsChild>
        <w:div w:id="456602837">
          <w:marLeft w:val="0"/>
          <w:marRight w:val="0"/>
          <w:marTop w:val="0"/>
          <w:marBottom w:val="0"/>
          <w:divBdr>
            <w:top w:val="none" w:sz="0" w:space="0" w:color="auto"/>
            <w:left w:val="none" w:sz="0" w:space="0" w:color="auto"/>
            <w:bottom w:val="none" w:sz="0" w:space="0" w:color="auto"/>
            <w:right w:val="none" w:sz="0" w:space="0" w:color="auto"/>
          </w:divBdr>
          <w:divsChild>
            <w:div w:id="35467458">
              <w:marLeft w:val="0"/>
              <w:marRight w:val="0"/>
              <w:marTop w:val="0"/>
              <w:marBottom w:val="0"/>
              <w:divBdr>
                <w:top w:val="none" w:sz="0" w:space="0" w:color="auto"/>
                <w:left w:val="none" w:sz="0" w:space="0" w:color="auto"/>
                <w:bottom w:val="none" w:sz="0" w:space="0" w:color="auto"/>
                <w:right w:val="none" w:sz="0" w:space="0" w:color="auto"/>
              </w:divBdr>
              <w:divsChild>
                <w:div w:id="19160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5710">
      <w:bodyDiv w:val="1"/>
      <w:marLeft w:val="0"/>
      <w:marRight w:val="0"/>
      <w:marTop w:val="0"/>
      <w:marBottom w:val="0"/>
      <w:divBdr>
        <w:top w:val="none" w:sz="0" w:space="0" w:color="auto"/>
        <w:left w:val="none" w:sz="0" w:space="0" w:color="auto"/>
        <w:bottom w:val="none" w:sz="0" w:space="0" w:color="auto"/>
        <w:right w:val="none" w:sz="0" w:space="0" w:color="auto"/>
      </w:divBdr>
      <w:divsChild>
        <w:div w:id="2044743192">
          <w:marLeft w:val="576"/>
          <w:marRight w:val="0"/>
          <w:marTop w:val="80"/>
          <w:marBottom w:val="0"/>
          <w:divBdr>
            <w:top w:val="none" w:sz="0" w:space="0" w:color="auto"/>
            <w:left w:val="none" w:sz="0" w:space="0" w:color="auto"/>
            <w:bottom w:val="none" w:sz="0" w:space="0" w:color="auto"/>
            <w:right w:val="none" w:sz="0" w:space="0" w:color="auto"/>
          </w:divBdr>
        </w:div>
        <w:div w:id="2112242570">
          <w:marLeft w:val="576"/>
          <w:marRight w:val="0"/>
          <w:marTop w:val="80"/>
          <w:marBottom w:val="0"/>
          <w:divBdr>
            <w:top w:val="none" w:sz="0" w:space="0" w:color="auto"/>
            <w:left w:val="none" w:sz="0" w:space="0" w:color="auto"/>
            <w:bottom w:val="none" w:sz="0" w:space="0" w:color="auto"/>
            <w:right w:val="none" w:sz="0" w:space="0" w:color="auto"/>
          </w:divBdr>
        </w:div>
        <w:div w:id="112293573">
          <w:marLeft w:val="576"/>
          <w:marRight w:val="0"/>
          <w:marTop w:val="80"/>
          <w:marBottom w:val="0"/>
          <w:divBdr>
            <w:top w:val="none" w:sz="0" w:space="0" w:color="auto"/>
            <w:left w:val="none" w:sz="0" w:space="0" w:color="auto"/>
            <w:bottom w:val="none" w:sz="0" w:space="0" w:color="auto"/>
            <w:right w:val="none" w:sz="0" w:space="0" w:color="auto"/>
          </w:divBdr>
        </w:div>
        <w:div w:id="933516193">
          <w:marLeft w:val="576"/>
          <w:marRight w:val="0"/>
          <w:marTop w:val="80"/>
          <w:marBottom w:val="0"/>
          <w:divBdr>
            <w:top w:val="none" w:sz="0" w:space="0" w:color="auto"/>
            <w:left w:val="none" w:sz="0" w:space="0" w:color="auto"/>
            <w:bottom w:val="none" w:sz="0" w:space="0" w:color="auto"/>
            <w:right w:val="none" w:sz="0" w:space="0" w:color="auto"/>
          </w:divBdr>
        </w:div>
        <w:div w:id="2147357433">
          <w:marLeft w:val="576"/>
          <w:marRight w:val="0"/>
          <w:marTop w:val="80"/>
          <w:marBottom w:val="0"/>
          <w:divBdr>
            <w:top w:val="none" w:sz="0" w:space="0" w:color="auto"/>
            <w:left w:val="none" w:sz="0" w:space="0" w:color="auto"/>
            <w:bottom w:val="none" w:sz="0" w:space="0" w:color="auto"/>
            <w:right w:val="none" w:sz="0" w:space="0" w:color="auto"/>
          </w:divBdr>
        </w:div>
        <w:div w:id="726148351">
          <w:marLeft w:val="576"/>
          <w:marRight w:val="0"/>
          <w:marTop w:val="80"/>
          <w:marBottom w:val="0"/>
          <w:divBdr>
            <w:top w:val="none" w:sz="0" w:space="0" w:color="auto"/>
            <w:left w:val="none" w:sz="0" w:space="0" w:color="auto"/>
            <w:bottom w:val="none" w:sz="0" w:space="0" w:color="auto"/>
            <w:right w:val="none" w:sz="0" w:space="0" w:color="auto"/>
          </w:divBdr>
        </w:div>
        <w:div w:id="545218522">
          <w:marLeft w:val="576"/>
          <w:marRight w:val="0"/>
          <w:marTop w:val="80"/>
          <w:marBottom w:val="0"/>
          <w:divBdr>
            <w:top w:val="none" w:sz="0" w:space="0" w:color="auto"/>
            <w:left w:val="none" w:sz="0" w:space="0" w:color="auto"/>
            <w:bottom w:val="none" w:sz="0" w:space="0" w:color="auto"/>
            <w:right w:val="none" w:sz="0" w:space="0" w:color="auto"/>
          </w:divBdr>
        </w:div>
        <w:div w:id="892230983">
          <w:marLeft w:val="576"/>
          <w:marRight w:val="0"/>
          <w:marTop w:val="80"/>
          <w:marBottom w:val="0"/>
          <w:divBdr>
            <w:top w:val="none" w:sz="0" w:space="0" w:color="auto"/>
            <w:left w:val="none" w:sz="0" w:space="0" w:color="auto"/>
            <w:bottom w:val="none" w:sz="0" w:space="0" w:color="auto"/>
            <w:right w:val="none" w:sz="0" w:space="0" w:color="auto"/>
          </w:divBdr>
        </w:div>
        <w:div w:id="624779083">
          <w:marLeft w:val="576"/>
          <w:marRight w:val="0"/>
          <w:marTop w:val="80"/>
          <w:marBottom w:val="0"/>
          <w:divBdr>
            <w:top w:val="none" w:sz="0" w:space="0" w:color="auto"/>
            <w:left w:val="none" w:sz="0" w:space="0" w:color="auto"/>
            <w:bottom w:val="none" w:sz="0" w:space="0" w:color="auto"/>
            <w:right w:val="none" w:sz="0" w:space="0" w:color="auto"/>
          </w:divBdr>
        </w:div>
        <w:div w:id="1720395217">
          <w:marLeft w:val="576"/>
          <w:marRight w:val="0"/>
          <w:marTop w:val="80"/>
          <w:marBottom w:val="0"/>
          <w:divBdr>
            <w:top w:val="none" w:sz="0" w:space="0" w:color="auto"/>
            <w:left w:val="none" w:sz="0" w:space="0" w:color="auto"/>
            <w:bottom w:val="none" w:sz="0" w:space="0" w:color="auto"/>
            <w:right w:val="none" w:sz="0" w:space="0" w:color="auto"/>
          </w:divBdr>
        </w:div>
        <w:div w:id="1918199691">
          <w:marLeft w:val="576"/>
          <w:marRight w:val="0"/>
          <w:marTop w:val="80"/>
          <w:marBottom w:val="0"/>
          <w:divBdr>
            <w:top w:val="none" w:sz="0" w:space="0" w:color="auto"/>
            <w:left w:val="none" w:sz="0" w:space="0" w:color="auto"/>
            <w:bottom w:val="none" w:sz="0" w:space="0" w:color="auto"/>
            <w:right w:val="none" w:sz="0" w:space="0" w:color="auto"/>
          </w:divBdr>
        </w:div>
      </w:divsChild>
    </w:div>
    <w:div w:id="1908344440">
      <w:bodyDiv w:val="1"/>
      <w:marLeft w:val="0"/>
      <w:marRight w:val="0"/>
      <w:marTop w:val="0"/>
      <w:marBottom w:val="0"/>
      <w:divBdr>
        <w:top w:val="none" w:sz="0" w:space="0" w:color="auto"/>
        <w:left w:val="none" w:sz="0" w:space="0" w:color="auto"/>
        <w:bottom w:val="none" w:sz="0" w:space="0" w:color="auto"/>
        <w:right w:val="none" w:sz="0" w:space="0" w:color="auto"/>
      </w:divBdr>
      <w:divsChild>
        <w:div w:id="704717199">
          <w:marLeft w:val="0"/>
          <w:marRight w:val="0"/>
          <w:marTop w:val="0"/>
          <w:marBottom w:val="0"/>
          <w:divBdr>
            <w:top w:val="none" w:sz="0" w:space="0" w:color="auto"/>
            <w:left w:val="none" w:sz="0" w:space="0" w:color="auto"/>
            <w:bottom w:val="none" w:sz="0" w:space="0" w:color="auto"/>
            <w:right w:val="none" w:sz="0" w:space="0" w:color="auto"/>
          </w:divBdr>
          <w:divsChild>
            <w:div w:id="1944265308">
              <w:marLeft w:val="0"/>
              <w:marRight w:val="0"/>
              <w:marTop w:val="0"/>
              <w:marBottom w:val="0"/>
              <w:divBdr>
                <w:top w:val="none" w:sz="0" w:space="0" w:color="auto"/>
                <w:left w:val="none" w:sz="0" w:space="0" w:color="auto"/>
                <w:bottom w:val="none" w:sz="0" w:space="0" w:color="auto"/>
                <w:right w:val="none" w:sz="0" w:space="0" w:color="auto"/>
              </w:divBdr>
              <w:divsChild>
                <w:div w:id="8070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3970">
      <w:bodyDiv w:val="1"/>
      <w:marLeft w:val="0"/>
      <w:marRight w:val="0"/>
      <w:marTop w:val="0"/>
      <w:marBottom w:val="0"/>
      <w:divBdr>
        <w:top w:val="none" w:sz="0" w:space="0" w:color="auto"/>
        <w:left w:val="none" w:sz="0" w:space="0" w:color="auto"/>
        <w:bottom w:val="none" w:sz="0" w:space="0" w:color="auto"/>
        <w:right w:val="none" w:sz="0" w:space="0" w:color="auto"/>
      </w:divBdr>
      <w:divsChild>
        <w:div w:id="195238797">
          <w:marLeft w:val="0"/>
          <w:marRight w:val="0"/>
          <w:marTop w:val="0"/>
          <w:marBottom w:val="0"/>
          <w:divBdr>
            <w:top w:val="none" w:sz="0" w:space="0" w:color="auto"/>
            <w:left w:val="none" w:sz="0" w:space="0" w:color="auto"/>
            <w:bottom w:val="none" w:sz="0" w:space="0" w:color="auto"/>
            <w:right w:val="none" w:sz="0" w:space="0" w:color="auto"/>
          </w:divBdr>
          <w:divsChild>
            <w:div w:id="176427176">
              <w:marLeft w:val="0"/>
              <w:marRight w:val="0"/>
              <w:marTop w:val="0"/>
              <w:marBottom w:val="0"/>
              <w:divBdr>
                <w:top w:val="none" w:sz="0" w:space="0" w:color="auto"/>
                <w:left w:val="none" w:sz="0" w:space="0" w:color="auto"/>
                <w:bottom w:val="none" w:sz="0" w:space="0" w:color="auto"/>
                <w:right w:val="none" w:sz="0" w:space="0" w:color="auto"/>
              </w:divBdr>
              <w:divsChild>
                <w:div w:id="13702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2945">
      <w:bodyDiv w:val="1"/>
      <w:marLeft w:val="0"/>
      <w:marRight w:val="0"/>
      <w:marTop w:val="0"/>
      <w:marBottom w:val="0"/>
      <w:divBdr>
        <w:top w:val="none" w:sz="0" w:space="0" w:color="auto"/>
        <w:left w:val="none" w:sz="0" w:space="0" w:color="auto"/>
        <w:bottom w:val="none" w:sz="0" w:space="0" w:color="auto"/>
        <w:right w:val="none" w:sz="0" w:space="0" w:color="auto"/>
      </w:divBdr>
      <w:divsChild>
        <w:div w:id="1039166698">
          <w:marLeft w:val="0"/>
          <w:marRight w:val="0"/>
          <w:marTop w:val="0"/>
          <w:marBottom w:val="0"/>
          <w:divBdr>
            <w:top w:val="none" w:sz="0" w:space="0" w:color="auto"/>
            <w:left w:val="none" w:sz="0" w:space="0" w:color="auto"/>
            <w:bottom w:val="none" w:sz="0" w:space="0" w:color="auto"/>
            <w:right w:val="none" w:sz="0" w:space="0" w:color="auto"/>
          </w:divBdr>
          <w:divsChild>
            <w:div w:id="45882278">
              <w:marLeft w:val="0"/>
              <w:marRight w:val="0"/>
              <w:marTop w:val="0"/>
              <w:marBottom w:val="0"/>
              <w:divBdr>
                <w:top w:val="none" w:sz="0" w:space="0" w:color="auto"/>
                <w:left w:val="none" w:sz="0" w:space="0" w:color="auto"/>
                <w:bottom w:val="none" w:sz="0" w:space="0" w:color="auto"/>
                <w:right w:val="none" w:sz="0" w:space="0" w:color="auto"/>
              </w:divBdr>
              <w:divsChild>
                <w:div w:id="2468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465">
      <w:bodyDiv w:val="1"/>
      <w:marLeft w:val="0"/>
      <w:marRight w:val="0"/>
      <w:marTop w:val="0"/>
      <w:marBottom w:val="0"/>
      <w:divBdr>
        <w:top w:val="none" w:sz="0" w:space="0" w:color="auto"/>
        <w:left w:val="none" w:sz="0" w:space="0" w:color="auto"/>
        <w:bottom w:val="none" w:sz="0" w:space="0" w:color="auto"/>
        <w:right w:val="none" w:sz="0" w:space="0" w:color="auto"/>
      </w:divBdr>
      <w:divsChild>
        <w:div w:id="1124813735">
          <w:marLeft w:val="0"/>
          <w:marRight w:val="0"/>
          <w:marTop w:val="0"/>
          <w:marBottom w:val="0"/>
          <w:divBdr>
            <w:top w:val="none" w:sz="0" w:space="0" w:color="auto"/>
            <w:left w:val="none" w:sz="0" w:space="0" w:color="auto"/>
            <w:bottom w:val="none" w:sz="0" w:space="0" w:color="auto"/>
            <w:right w:val="none" w:sz="0" w:space="0" w:color="auto"/>
          </w:divBdr>
          <w:divsChild>
            <w:div w:id="835340675">
              <w:marLeft w:val="0"/>
              <w:marRight w:val="0"/>
              <w:marTop w:val="0"/>
              <w:marBottom w:val="0"/>
              <w:divBdr>
                <w:top w:val="none" w:sz="0" w:space="0" w:color="auto"/>
                <w:left w:val="none" w:sz="0" w:space="0" w:color="auto"/>
                <w:bottom w:val="none" w:sz="0" w:space="0" w:color="auto"/>
                <w:right w:val="none" w:sz="0" w:space="0" w:color="auto"/>
              </w:divBdr>
              <w:divsChild>
                <w:div w:id="1164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0373">
      <w:bodyDiv w:val="1"/>
      <w:marLeft w:val="0"/>
      <w:marRight w:val="0"/>
      <w:marTop w:val="0"/>
      <w:marBottom w:val="0"/>
      <w:divBdr>
        <w:top w:val="none" w:sz="0" w:space="0" w:color="auto"/>
        <w:left w:val="none" w:sz="0" w:space="0" w:color="auto"/>
        <w:bottom w:val="none" w:sz="0" w:space="0" w:color="auto"/>
        <w:right w:val="none" w:sz="0" w:space="0" w:color="auto"/>
      </w:divBdr>
      <w:divsChild>
        <w:div w:id="260066531">
          <w:marLeft w:val="0"/>
          <w:marRight w:val="0"/>
          <w:marTop w:val="0"/>
          <w:marBottom w:val="0"/>
          <w:divBdr>
            <w:top w:val="none" w:sz="0" w:space="0" w:color="auto"/>
            <w:left w:val="none" w:sz="0" w:space="0" w:color="auto"/>
            <w:bottom w:val="none" w:sz="0" w:space="0" w:color="auto"/>
            <w:right w:val="none" w:sz="0" w:space="0" w:color="auto"/>
          </w:divBdr>
          <w:divsChild>
            <w:div w:id="673729819">
              <w:marLeft w:val="0"/>
              <w:marRight w:val="0"/>
              <w:marTop w:val="0"/>
              <w:marBottom w:val="0"/>
              <w:divBdr>
                <w:top w:val="none" w:sz="0" w:space="0" w:color="auto"/>
                <w:left w:val="none" w:sz="0" w:space="0" w:color="auto"/>
                <w:bottom w:val="none" w:sz="0" w:space="0" w:color="auto"/>
                <w:right w:val="none" w:sz="0" w:space="0" w:color="auto"/>
              </w:divBdr>
              <w:divsChild>
                <w:div w:id="1611815456">
                  <w:marLeft w:val="0"/>
                  <w:marRight w:val="0"/>
                  <w:marTop w:val="0"/>
                  <w:marBottom w:val="0"/>
                  <w:divBdr>
                    <w:top w:val="none" w:sz="0" w:space="0" w:color="auto"/>
                    <w:left w:val="none" w:sz="0" w:space="0" w:color="auto"/>
                    <w:bottom w:val="none" w:sz="0" w:space="0" w:color="auto"/>
                    <w:right w:val="none" w:sz="0" w:space="0" w:color="auto"/>
                  </w:divBdr>
                </w:div>
                <w:div w:id="282885016">
                  <w:marLeft w:val="0"/>
                  <w:marRight w:val="0"/>
                  <w:marTop w:val="0"/>
                  <w:marBottom w:val="0"/>
                  <w:divBdr>
                    <w:top w:val="none" w:sz="0" w:space="0" w:color="auto"/>
                    <w:left w:val="none" w:sz="0" w:space="0" w:color="auto"/>
                    <w:bottom w:val="none" w:sz="0" w:space="0" w:color="auto"/>
                    <w:right w:val="none" w:sz="0" w:space="0" w:color="auto"/>
                  </w:divBdr>
                </w:div>
              </w:divsChild>
            </w:div>
            <w:div w:id="1118182526">
              <w:marLeft w:val="0"/>
              <w:marRight w:val="0"/>
              <w:marTop w:val="0"/>
              <w:marBottom w:val="0"/>
              <w:divBdr>
                <w:top w:val="none" w:sz="0" w:space="0" w:color="auto"/>
                <w:left w:val="none" w:sz="0" w:space="0" w:color="auto"/>
                <w:bottom w:val="none" w:sz="0" w:space="0" w:color="auto"/>
                <w:right w:val="none" w:sz="0" w:space="0" w:color="auto"/>
              </w:divBdr>
              <w:divsChild>
                <w:div w:id="2066946727">
                  <w:marLeft w:val="0"/>
                  <w:marRight w:val="0"/>
                  <w:marTop w:val="0"/>
                  <w:marBottom w:val="0"/>
                  <w:divBdr>
                    <w:top w:val="none" w:sz="0" w:space="0" w:color="auto"/>
                    <w:left w:val="none" w:sz="0" w:space="0" w:color="auto"/>
                    <w:bottom w:val="none" w:sz="0" w:space="0" w:color="auto"/>
                    <w:right w:val="none" w:sz="0" w:space="0" w:color="auto"/>
                  </w:divBdr>
                </w:div>
                <w:div w:id="181017043">
                  <w:marLeft w:val="0"/>
                  <w:marRight w:val="0"/>
                  <w:marTop w:val="0"/>
                  <w:marBottom w:val="0"/>
                  <w:divBdr>
                    <w:top w:val="none" w:sz="0" w:space="0" w:color="auto"/>
                    <w:left w:val="none" w:sz="0" w:space="0" w:color="auto"/>
                    <w:bottom w:val="none" w:sz="0" w:space="0" w:color="auto"/>
                    <w:right w:val="none" w:sz="0" w:space="0" w:color="auto"/>
                  </w:divBdr>
                </w:div>
              </w:divsChild>
            </w:div>
            <w:div w:id="215548805">
              <w:marLeft w:val="0"/>
              <w:marRight w:val="0"/>
              <w:marTop w:val="0"/>
              <w:marBottom w:val="0"/>
              <w:divBdr>
                <w:top w:val="none" w:sz="0" w:space="0" w:color="auto"/>
                <w:left w:val="none" w:sz="0" w:space="0" w:color="auto"/>
                <w:bottom w:val="none" w:sz="0" w:space="0" w:color="auto"/>
                <w:right w:val="none" w:sz="0" w:space="0" w:color="auto"/>
              </w:divBdr>
              <w:divsChild>
                <w:div w:id="378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455">
          <w:marLeft w:val="0"/>
          <w:marRight w:val="0"/>
          <w:marTop w:val="0"/>
          <w:marBottom w:val="0"/>
          <w:divBdr>
            <w:top w:val="none" w:sz="0" w:space="0" w:color="auto"/>
            <w:left w:val="none" w:sz="0" w:space="0" w:color="auto"/>
            <w:bottom w:val="none" w:sz="0" w:space="0" w:color="auto"/>
            <w:right w:val="none" w:sz="0" w:space="0" w:color="auto"/>
          </w:divBdr>
          <w:divsChild>
            <w:div w:id="1027103161">
              <w:marLeft w:val="0"/>
              <w:marRight w:val="0"/>
              <w:marTop w:val="0"/>
              <w:marBottom w:val="0"/>
              <w:divBdr>
                <w:top w:val="none" w:sz="0" w:space="0" w:color="auto"/>
                <w:left w:val="none" w:sz="0" w:space="0" w:color="auto"/>
                <w:bottom w:val="none" w:sz="0" w:space="0" w:color="auto"/>
                <w:right w:val="none" w:sz="0" w:space="0" w:color="auto"/>
              </w:divBdr>
              <w:divsChild>
                <w:div w:id="1229996491">
                  <w:marLeft w:val="0"/>
                  <w:marRight w:val="0"/>
                  <w:marTop w:val="0"/>
                  <w:marBottom w:val="0"/>
                  <w:divBdr>
                    <w:top w:val="none" w:sz="0" w:space="0" w:color="auto"/>
                    <w:left w:val="none" w:sz="0" w:space="0" w:color="auto"/>
                    <w:bottom w:val="none" w:sz="0" w:space="0" w:color="auto"/>
                    <w:right w:val="none" w:sz="0" w:space="0" w:color="auto"/>
                  </w:divBdr>
                </w:div>
                <w:div w:id="805392041">
                  <w:marLeft w:val="0"/>
                  <w:marRight w:val="0"/>
                  <w:marTop w:val="0"/>
                  <w:marBottom w:val="0"/>
                  <w:divBdr>
                    <w:top w:val="none" w:sz="0" w:space="0" w:color="auto"/>
                    <w:left w:val="none" w:sz="0" w:space="0" w:color="auto"/>
                    <w:bottom w:val="none" w:sz="0" w:space="0" w:color="auto"/>
                    <w:right w:val="none" w:sz="0" w:space="0" w:color="auto"/>
                  </w:divBdr>
                </w:div>
              </w:divsChild>
            </w:div>
            <w:div w:id="1457022781">
              <w:marLeft w:val="0"/>
              <w:marRight w:val="0"/>
              <w:marTop w:val="0"/>
              <w:marBottom w:val="0"/>
              <w:divBdr>
                <w:top w:val="none" w:sz="0" w:space="0" w:color="auto"/>
                <w:left w:val="none" w:sz="0" w:space="0" w:color="auto"/>
                <w:bottom w:val="none" w:sz="0" w:space="0" w:color="auto"/>
                <w:right w:val="none" w:sz="0" w:space="0" w:color="auto"/>
              </w:divBdr>
              <w:divsChild>
                <w:div w:id="10042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7207">
          <w:marLeft w:val="0"/>
          <w:marRight w:val="0"/>
          <w:marTop w:val="0"/>
          <w:marBottom w:val="0"/>
          <w:divBdr>
            <w:top w:val="none" w:sz="0" w:space="0" w:color="auto"/>
            <w:left w:val="none" w:sz="0" w:space="0" w:color="auto"/>
            <w:bottom w:val="none" w:sz="0" w:space="0" w:color="auto"/>
            <w:right w:val="none" w:sz="0" w:space="0" w:color="auto"/>
          </w:divBdr>
          <w:divsChild>
            <w:div w:id="1840920066">
              <w:marLeft w:val="0"/>
              <w:marRight w:val="0"/>
              <w:marTop w:val="0"/>
              <w:marBottom w:val="0"/>
              <w:divBdr>
                <w:top w:val="none" w:sz="0" w:space="0" w:color="auto"/>
                <w:left w:val="none" w:sz="0" w:space="0" w:color="auto"/>
                <w:bottom w:val="none" w:sz="0" w:space="0" w:color="auto"/>
                <w:right w:val="none" w:sz="0" w:space="0" w:color="auto"/>
              </w:divBdr>
              <w:divsChild>
                <w:div w:id="905843507">
                  <w:marLeft w:val="0"/>
                  <w:marRight w:val="0"/>
                  <w:marTop w:val="0"/>
                  <w:marBottom w:val="0"/>
                  <w:divBdr>
                    <w:top w:val="none" w:sz="0" w:space="0" w:color="auto"/>
                    <w:left w:val="none" w:sz="0" w:space="0" w:color="auto"/>
                    <w:bottom w:val="none" w:sz="0" w:space="0" w:color="auto"/>
                    <w:right w:val="none" w:sz="0" w:space="0" w:color="auto"/>
                  </w:divBdr>
                </w:div>
                <w:div w:id="149488746">
                  <w:marLeft w:val="0"/>
                  <w:marRight w:val="0"/>
                  <w:marTop w:val="0"/>
                  <w:marBottom w:val="0"/>
                  <w:divBdr>
                    <w:top w:val="none" w:sz="0" w:space="0" w:color="auto"/>
                    <w:left w:val="none" w:sz="0" w:space="0" w:color="auto"/>
                    <w:bottom w:val="none" w:sz="0" w:space="0" w:color="auto"/>
                    <w:right w:val="none" w:sz="0" w:space="0" w:color="auto"/>
                  </w:divBdr>
                </w:div>
              </w:divsChild>
            </w:div>
            <w:div w:id="282226973">
              <w:marLeft w:val="0"/>
              <w:marRight w:val="0"/>
              <w:marTop w:val="0"/>
              <w:marBottom w:val="0"/>
              <w:divBdr>
                <w:top w:val="none" w:sz="0" w:space="0" w:color="auto"/>
                <w:left w:val="none" w:sz="0" w:space="0" w:color="auto"/>
                <w:bottom w:val="none" w:sz="0" w:space="0" w:color="auto"/>
                <w:right w:val="none" w:sz="0" w:space="0" w:color="auto"/>
              </w:divBdr>
              <w:divsChild>
                <w:div w:id="3493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9715">
          <w:marLeft w:val="0"/>
          <w:marRight w:val="0"/>
          <w:marTop w:val="0"/>
          <w:marBottom w:val="0"/>
          <w:divBdr>
            <w:top w:val="none" w:sz="0" w:space="0" w:color="auto"/>
            <w:left w:val="none" w:sz="0" w:space="0" w:color="auto"/>
            <w:bottom w:val="none" w:sz="0" w:space="0" w:color="auto"/>
            <w:right w:val="none" w:sz="0" w:space="0" w:color="auto"/>
          </w:divBdr>
          <w:divsChild>
            <w:div w:id="1413892734">
              <w:marLeft w:val="0"/>
              <w:marRight w:val="0"/>
              <w:marTop w:val="0"/>
              <w:marBottom w:val="0"/>
              <w:divBdr>
                <w:top w:val="none" w:sz="0" w:space="0" w:color="auto"/>
                <w:left w:val="none" w:sz="0" w:space="0" w:color="auto"/>
                <w:bottom w:val="none" w:sz="0" w:space="0" w:color="auto"/>
                <w:right w:val="none" w:sz="0" w:space="0" w:color="auto"/>
              </w:divBdr>
              <w:divsChild>
                <w:div w:id="2762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6146">
      <w:bodyDiv w:val="1"/>
      <w:marLeft w:val="0"/>
      <w:marRight w:val="0"/>
      <w:marTop w:val="0"/>
      <w:marBottom w:val="0"/>
      <w:divBdr>
        <w:top w:val="none" w:sz="0" w:space="0" w:color="auto"/>
        <w:left w:val="none" w:sz="0" w:space="0" w:color="auto"/>
        <w:bottom w:val="none" w:sz="0" w:space="0" w:color="auto"/>
        <w:right w:val="none" w:sz="0" w:space="0" w:color="auto"/>
      </w:divBdr>
      <w:divsChild>
        <w:div w:id="181819902">
          <w:marLeft w:val="0"/>
          <w:marRight w:val="0"/>
          <w:marTop w:val="0"/>
          <w:marBottom w:val="0"/>
          <w:divBdr>
            <w:top w:val="none" w:sz="0" w:space="0" w:color="auto"/>
            <w:left w:val="none" w:sz="0" w:space="0" w:color="auto"/>
            <w:bottom w:val="none" w:sz="0" w:space="0" w:color="auto"/>
            <w:right w:val="none" w:sz="0" w:space="0" w:color="auto"/>
          </w:divBdr>
          <w:divsChild>
            <w:div w:id="600723348">
              <w:marLeft w:val="0"/>
              <w:marRight w:val="0"/>
              <w:marTop w:val="0"/>
              <w:marBottom w:val="0"/>
              <w:divBdr>
                <w:top w:val="none" w:sz="0" w:space="0" w:color="auto"/>
                <w:left w:val="none" w:sz="0" w:space="0" w:color="auto"/>
                <w:bottom w:val="none" w:sz="0" w:space="0" w:color="auto"/>
                <w:right w:val="none" w:sz="0" w:space="0" w:color="auto"/>
              </w:divBdr>
              <w:divsChild>
                <w:div w:id="20977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59609">
      <w:bodyDiv w:val="1"/>
      <w:marLeft w:val="0"/>
      <w:marRight w:val="0"/>
      <w:marTop w:val="0"/>
      <w:marBottom w:val="0"/>
      <w:divBdr>
        <w:top w:val="none" w:sz="0" w:space="0" w:color="auto"/>
        <w:left w:val="none" w:sz="0" w:space="0" w:color="auto"/>
        <w:bottom w:val="none" w:sz="0" w:space="0" w:color="auto"/>
        <w:right w:val="none" w:sz="0" w:space="0" w:color="auto"/>
      </w:divBdr>
      <w:divsChild>
        <w:div w:id="1221988220">
          <w:marLeft w:val="0"/>
          <w:marRight w:val="0"/>
          <w:marTop w:val="0"/>
          <w:marBottom w:val="0"/>
          <w:divBdr>
            <w:top w:val="none" w:sz="0" w:space="0" w:color="auto"/>
            <w:left w:val="none" w:sz="0" w:space="0" w:color="auto"/>
            <w:bottom w:val="none" w:sz="0" w:space="0" w:color="auto"/>
            <w:right w:val="none" w:sz="0" w:space="0" w:color="auto"/>
          </w:divBdr>
          <w:divsChild>
            <w:div w:id="1315838316">
              <w:marLeft w:val="0"/>
              <w:marRight w:val="0"/>
              <w:marTop w:val="0"/>
              <w:marBottom w:val="0"/>
              <w:divBdr>
                <w:top w:val="none" w:sz="0" w:space="0" w:color="auto"/>
                <w:left w:val="none" w:sz="0" w:space="0" w:color="auto"/>
                <w:bottom w:val="none" w:sz="0" w:space="0" w:color="auto"/>
                <w:right w:val="none" w:sz="0" w:space="0" w:color="auto"/>
              </w:divBdr>
              <w:divsChild>
                <w:div w:id="1139959754">
                  <w:marLeft w:val="0"/>
                  <w:marRight w:val="0"/>
                  <w:marTop w:val="0"/>
                  <w:marBottom w:val="0"/>
                  <w:divBdr>
                    <w:top w:val="none" w:sz="0" w:space="0" w:color="auto"/>
                    <w:left w:val="none" w:sz="0" w:space="0" w:color="auto"/>
                    <w:bottom w:val="none" w:sz="0" w:space="0" w:color="auto"/>
                    <w:right w:val="none" w:sz="0" w:space="0" w:color="auto"/>
                  </w:divBdr>
                </w:div>
              </w:divsChild>
            </w:div>
            <w:div w:id="1567304505">
              <w:marLeft w:val="0"/>
              <w:marRight w:val="0"/>
              <w:marTop w:val="0"/>
              <w:marBottom w:val="0"/>
              <w:divBdr>
                <w:top w:val="none" w:sz="0" w:space="0" w:color="auto"/>
                <w:left w:val="none" w:sz="0" w:space="0" w:color="auto"/>
                <w:bottom w:val="none" w:sz="0" w:space="0" w:color="auto"/>
                <w:right w:val="none" w:sz="0" w:space="0" w:color="auto"/>
              </w:divBdr>
              <w:divsChild>
                <w:div w:id="16960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8245">
          <w:marLeft w:val="0"/>
          <w:marRight w:val="0"/>
          <w:marTop w:val="0"/>
          <w:marBottom w:val="0"/>
          <w:divBdr>
            <w:top w:val="none" w:sz="0" w:space="0" w:color="auto"/>
            <w:left w:val="none" w:sz="0" w:space="0" w:color="auto"/>
            <w:bottom w:val="none" w:sz="0" w:space="0" w:color="auto"/>
            <w:right w:val="none" w:sz="0" w:space="0" w:color="auto"/>
          </w:divBdr>
          <w:divsChild>
            <w:div w:id="591158225">
              <w:marLeft w:val="0"/>
              <w:marRight w:val="0"/>
              <w:marTop w:val="0"/>
              <w:marBottom w:val="0"/>
              <w:divBdr>
                <w:top w:val="none" w:sz="0" w:space="0" w:color="auto"/>
                <w:left w:val="none" w:sz="0" w:space="0" w:color="auto"/>
                <w:bottom w:val="none" w:sz="0" w:space="0" w:color="auto"/>
                <w:right w:val="none" w:sz="0" w:space="0" w:color="auto"/>
              </w:divBdr>
              <w:divsChild>
                <w:div w:id="368845080">
                  <w:marLeft w:val="0"/>
                  <w:marRight w:val="0"/>
                  <w:marTop w:val="0"/>
                  <w:marBottom w:val="0"/>
                  <w:divBdr>
                    <w:top w:val="none" w:sz="0" w:space="0" w:color="auto"/>
                    <w:left w:val="none" w:sz="0" w:space="0" w:color="auto"/>
                    <w:bottom w:val="none" w:sz="0" w:space="0" w:color="auto"/>
                    <w:right w:val="none" w:sz="0" w:space="0" w:color="auto"/>
                  </w:divBdr>
                </w:div>
              </w:divsChild>
            </w:div>
            <w:div w:id="1326007162">
              <w:marLeft w:val="0"/>
              <w:marRight w:val="0"/>
              <w:marTop w:val="0"/>
              <w:marBottom w:val="0"/>
              <w:divBdr>
                <w:top w:val="none" w:sz="0" w:space="0" w:color="auto"/>
                <w:left w:val="none" w:sz="0" w:space="0" w:color="auto"/>
                <w:bottom w:val="none" w:sz="0" w:space="0" w:color="auto"/>
                <w:right w:val="none" w:sz="0" w:space="0" w:color="auto"/>
              </w:divBdr>
              <w:divsChild>
                <w:div w:id="19339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4746">
      <w:bodyDiv w:val="1"/>
      <w:marLeft w:val="0"/>
      <w:marRight w:val="0"/>
      <w:marTop w:val="0"/>
      <w:marBottom w:val="0"/>
      <w:divBdr>
        <w:top w:val="none" w:sz="0" w:space="0" w:color="auto"/>
        <w:left w:val="none" w:sz="0" w:space="0" w:color="auto"/>
        <w:bottom w:val="none" w:sz="0" w:space="0" w:color="auto"/>
        <w:right w:val="none" w:sz="0" w:space="0" w:color="auto"/>
      </w:divBdr>
      <w:divsChild>
        <w:div w:id="1212765713">
          <w:marLeft w:val="0"/>
          <w:marRight w:val="0"/>
          <w:marTop w:val="0"/>
          <w:marBottom w:val="0"/>
          <w:divBdr>
            <w:top w:val="none" w:sz="0" w:space="0" w:color="auto"/>
            <w:left w:val="none" w:sz="0" w:space="0" w:color="auto"/>
            <w:bottom w:val="none" w:sz="0" w:space="0" w:color="auto"/>
            <w:right w:val="none" w:sz="0" w:space="0" w:color="auto"/>
          </w:divBdr>
          <w:divsChild>
            <w:div w:id="2035567560">
              <w:marLeft w:val="0"/>
              <w:marRight w:val="0"/>
              <w:marTop w:val="0"/>
              <w:marBottom w:val="0"/>
              <w:divBdr>
                <w:top w:val="none" w:sz="0" w:space="0" w:color="auto"/>
                <w:left w:val="none" w:sz="0" w:space="0" w:color="auto"/>
                <w:bottom w:val="none" w:sz="0" w:space="0" w:color="auto"/>
                <w:right w:val="none" w:sz="0" w:space="0" w:color="auto"/>
              </w:divBdr>
              <w:divsChild>
                <w:div w:id="10900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7874">
      <w:bodyDiv w:val="1"/>
      <w:marLeft w:val="0"/>
      <w:marRight w:val="0"/>
      <w:marTop w:val="0"/>
      <w:marBottom w:val="0"/>
      <w:divBdr>
        <w:top w:val="none" w:sz="0" w:space="0" w:color="auto"/>
        <w:left w:val="none" w:sz="0" w:space="0" w:color="auto"/>
        <w:bottom w:val="none" w:sz="0" w:space="0" w:color="auto"/>
        <w:right w:val="none" w:sz="0" w:space="0" w:color="auto"/>
      </w:divBdr>
      <w:divsChild>
        <w:div w:id="1993097320">
          <w:marLeft w:val="0"/>
          <w:marRight w:val="0"/>
          <w:marTop w:val="0"/>
          <w:marBottom w:val="0"/>
          <w:divBdr>
            <w:top w:val="none" w:sz="0" w:space="0" w:color="auto"/>
            <w:left w:val="none" w:sz="0" w:space="0" w:color="auto"/>
            <w:bottom w:val="none" w:sz="0" w:space="0" w:color="auto"/>
            <w:right w:val="none" w:sz="0" w:space="0" w:color="auto"/>
          </w:divBdr>
          <w:divsChild>
            <w:div w:id="915940191">
              <w:marLeft w:val="0"/>
              <w:marRight w:val="0"/>
              <w:marTop w:val="0"/>
              <w:marBottom w:val="0"/>
              <w:divBdr>
                <w:top w:val="none" w:sz="0" w:space="0" w:color="auto"/>
                <w:left w:val="none" w:sz="0" w:space="0" w:color="auto"/>
                <w:bottom w:val="none" w:sz="0" w:space="0" w:color="auto"/>
                <w:right w:val="none" w:sz="0" w:space="0" w:color="auto"/>
              </w:divBdr>
              <w:divsChild>
                <w:div w:id="9182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4122">
      <w:bodyDiv w:val="1"/>
      <w:marLeft w:val="0"/>
      <w:marRight w:val="0"/>
      <w:marTop w:val="0"/>
      <w:marBottom w:val="0"/>
      <w:divBdr>
        <w:top w:val="none" w:sz="0" w:space="0" w:color="auto"/>
        <w:left w:val="none" w:sz="0" w:space="0" w:color="auto"/>
        <w:bottom w:val="none" w:sz="0" w:space="0" w:color="auto"/>
        <w:right w:val="none" w:sz="0" w:space="0" w:color="auto"/>
      </w:divBdr>
      <w:divsChild>
        <w:div w:id="1821383538">
          <w:marLeft w:val="0"/>
          <w:marRight w:val="0"/>
          <w:marTop w:val="0"/>
          <w:marBottom w:val="0"/>
          <w:divBdr>
            <w:top w:val="none" w:sz="0" w:space="0" w:color="auto"/>
            <w:left w:val="none" w:sz="0" w:space="0" w:color="auto"/>
            <w:bottom w:val="none" w:sz="0" w:space="0" w:color="auto"/>
            <w:right w:val="none" w:sz="0" w:space="0" w:color="auto"/>
          </w:divBdr>
          <w:divsChild>
            <w:div w:id="449054390">
              <w:marLeft w:val="0"/>
              <w:marRight w:val="0"/>
              <w:marTop w:val="0"/>
              <w:marBottom w:val="0"/>
              <w:divBdr>
                <w:top w:val="none" w:sz="0" w:space="0" w:color="auto"/>
                <w:left w:val="none" w:sz="0" w:space="0" w:color="auto"/>
                <w:bottom w:val="none" w:sz="0" w:space="0" w:color="auto"/>
                <w:right w:val="none" w:sz="0" w:space="0" w:color="auto"/>
              </w:divBdr>
              <w:divsChild>
                <w:div w:id="16709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0739">
      <w:bodyDiv w:val="1"/>
      <w:marLeft w:val="0"/>
      <w:marRight w:val="0"/>
      <w:marTop w:val="0"/>
      <w:marBottom w:val="0"/>
      <w:divBdr>
        <w:top w:val="none" w:sz="0" w:space="0" w:color="auto"/>
        <w:left w:val="none" w:sz="0" w:space="0" w:color="auto"/>
        <w:bottom w:val="none" w:sz="0" w:space="0" w:color="auto"/>
        <w:right w:val="none" w:sz="0" w:space="0" w:color="auto"/>
      </w:divBdr>
      <w:divsChild>
        <w:div w:id="147944655">
          <w:marLeft w:val="0"/>
          <w:marRight w:val="0"/>
          <w:marTop w:val="0"/>
          <w:marBottom w:val="0"/>
          <w:divBdr>
            <w:top w:val="none" w:sz="0" w:space="0" w:color="auto"/>
            <w:left w:val="none" w:sz="0" w:space="0" w:color="auto"/>
            <w:bottom w:val="none" w:sz="0" w:space="0" w:color="auto"/>
            <w:right w:val="none" w:sz="0" w:space="0" w:color="auto"/>
          </w:divBdr>
          <w:divsChild>
            <w:div w:id="522014153">
              <w:marLeft w:val="0"/>
              <w:marRight w:val="0"/>
              <w:marTop w:val="0"/>
              <w:marBottom w:val="0"/>
              <w:divBdr>
                <w:top w:val="none" w:sz="0" w:space="0" w:color="auto"/>
                <w:left w:val="none" w:sz="0" w:space="0" w:color="auto"/>
                <w:bottom w:val="none" w:sz="0" w:space="0" w:color="auto"/>
                <w:right w:val="none" w:sz="0" w:space="0" w:color="auto"/>
              </w:divBdr>
              <w:divsChild>
                <w:div w:id="147940700">
                  <w:marLeft w:val="0"/>
                  <w:marRight w:val="0"/>
                  <w:marTop w:val="0"/>
                  <w:marBottom w:val="0"/>
                  <w:divBdr>
                    <w:top w:val="none" w:sz="0" w:space="0" w:color="auto"/>
                    <w:left w:val="none" w:sz="0" w:space="0" w:color="auto"/>
                    <w:bottom w:val="none" w:sz="0" w:space="0" w:color="auto"/>
                    <w:right w:val="none" w:sz="0" w:space="0" w:color="auto"/>
                  </w:divBdr>
                </w:div>
              </w:divsChild>
            </w:div>
            <w:div w:id="1450975024">
              <w:marLeft w:val="0"/>
              <w:marRight w:val="0"/>
              <w:marTop w:val="0"/>
              <w:marBottom w:val="0"/>
              <w:divBdr>
                <w:top w:val="none" w:sz="0" w:space="0" w:color="auto"/>
                <w:left w:val="none" w:sz="0" w:space="0" w:color="auto"/>
                <w:bottom w:val="none" w:sz="0" w:space="0" w:color="auto"/>
                <w:right w:val="none" w:sz="0" w:space="0" w:color="auto"/>
              </w:divBdr>
              <w:divsChild>
                <w:div w:id="6558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5924">
          <w:marLeft w:val="0"/>
          <w:marRight w:val="0"/>
          <w:marTop w:val="0"/>
          <w:marBottom w:val="0"/>
          <w:divBdr>
            <w:top w:val="none" w:sz="0" w:space="0" w:color="auto"/>
            <w:left w:val="none" w:sz="0" w:space="0" w:color="auto"/>
            <w:bottom w:val="none" w:sz="0" w:space="0" w:color="auto"/>
            <w:right w:val="none" w:sz="0" w:space="0" w:color="auto"/>
          </w:divBdr>
          <w:divsChild>
            <w:div w:id="1081099804">
              <w:marLeft w:val="0"/>
              <w:marRight w:val="0"/>
              <w:marTop w:val="0"/>
              <w:marBottom w:val="0"/>
              <w:divBdr>
                <w:top w:val="none" w:sz="0" w:space="0" w:color="auto"/>
                <w:left w:val="none" w:sz="0" w:space="0" w:color="auto"/>
                <w:bottom w:val="none" w:sz="0" w:space="0" w:color="auto"/>
                <w:right w:val="none" w:sz="0" w:space="0" w:color="auto"/>
              </w:divBdr>
              <w:divsChild>
                <w:div w:id="1341738118">
                  <w:marLeft w:val="0"/>
                  <w:marRight w:val="0"/>
                  <w:marTop w:val="0"/>
                  <w:marBottom w:val="0"/>
                  <w:divBdr>
                    <w:top w:val="none" w:sz="0" w:space="0" w:color="auto"/>
                    <w:left w:val="none" w:sz="0" w:space="0" w:color="auto"/>
                    <w:bottom w:val="none" w:sz="0" w:space="0" w:color="auto"/>
                    <w:right w:val="none" w:sz="0" w:space="0" w:color="auto"/>
                  </w:divBdr>
                </w:div>
              </w:divsChild>
            </w:div>
            <w:div w:id="2142845850">
              <w:marLeft w:val="0"/>
              <w:marRight w:val="0"/>
              <w:marTop w:val="0"/>
              <w:marBottom w:val="0"/>
              <w:divBdr>
                <w:top w:val="none" w:sz="0" w:space="0" w:color="auto"/>
                <w:left w:val="none" w:sz="0" w:space="0" w:color="auto"/>
                <w:bottom w:val="none" w:sz="0" w:space="0" w:color="auto"/>
                <w:right w:val="none" w:sz="0" w:space="0" w:color="auto"/>
              </w:divBdr>
              <w:divsChild>
                <w:div w:id="13435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1973-30CA-4241-9ECA-D268726A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10964</Words>
  <Characters>60307</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UCR</Company>
  <LinksUpToDate>false</LinksUpToDate>
  <CharactersWithSpaces>71129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Smith Castro</dc:creator>
  <cp:lastModifiedBy>Jhoseline</cp:lastModifiedBy>
  <cp:revision>3</cp:revision>
  <dcterms:created xsi:type="dcterms:W3CDTF">2019-07-01T20:55:00Z</dcterms:created>
  <dcterms:modified xsi:type="dcterms:W3CDTF">2019-07-01T20:57:00Z</dcterms:modified>
</cp:coreProperties>
</file>